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МЕТОДИКА за извършване на индивидуална оценка на потребностите от подкрепа за хората с увреждания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Oбн., ДВ, бр. 27 от 2.04.2019 г., в сила от 1.04.2019 г.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С методиката се урежда начинът за изготвянето на индивидуална оценка на потребностите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хората с увреждания по смисъла на чл. 20, ал. 1 от Закона за хората с увреждания, включително оценката за потребността от предоставяне на социални услуги, лична помощ или друг вид подкрепа при условия и по ред, определени със закон.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Тази методика </w:t>
      </w:r>
      <w:r>
        <w:rPr>
          <w:rFonts w:ascii="Times New Roman" w:hAnsi="Times New Roman" w:cs="Times New Roman"/>
          <w:sz w:val="24"/>
          <w:szCs w:val="24"/>
          <w:lang w:val="x-none"/>
        </w:rPr>
        <w:t>се основава на био-психо-социалния модел при съобразяване на Международната класификация на функционирането, уврежданията и здравето на Световната здравна организация (МКФУЗ).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Методиката разглежда увреждането като обобщено следствие от нарушение във ф</w:t>
      </w:r>
      <w:r>
        <w:rPr>
          <w:rFonts w:ascii="Times New Roman" w:hAnsi="Times New Roman" w:cs="Times New Roman"/>
          <w:sz w:val="24"/>
          <w:szCs w:val="24"/>
          <w:lang w:val="x-none"/>
        </w:rPr>
        <w:t>ункционирането на човека с увреждане, което е събирателно понятие, обхващащо всички функции и структури на организма, дейности и възможности за социално приобщаване.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Чрез модела по ал. 2 се съобразяват: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функционалност на човека с увреждане – за из</w:t>
      </w:r>
      <w:r>
        <w:rPr>
          <w:rFonts w:ascii="Times New Roman" w:hAnsi="Times New Roman" w:cs="Times New Roman"/>
          <w:sz w:val="24"/>
          <w:szCs w:val="24"/>
          <w:lang w:val="x-none"/>
        </w:rPr>
        <w:t>вършването на дадено действие човекът с увреждане трябва да притежава съответната функционалност на организма, в т.ч. физическа, психическа, интелектуална и сетивна функционалност, която позволява пълноценното му участие в обществения живот;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възможност</w:t>
      </w:r>
      <w:r>
        <w:rPr>
          <w:rFonts w:ascii="Times New Roman" w:hAnsi="Times New Roman" w:cs="Times New Roman"/>
          <w:sz w:val="24"/>
          <w:szCs w:val="24"/>
          <w:lang w:val="x-none"/>
        </w:rPr>
        <w:t>и – обкръжаващата среда не възпрепятства човека с увреждане да осъществи функционалността си чрез съответните действия;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воля – човекът с увреждане трябва да има желание за извършване на конкретни действия (освен ако недостатъчното желание е израз на бо</w:t>
      </w:r>
      <w:r>
        <w:rPr>
          <w:rFonts w:ascii="Times New Roman" w:hAnsi="Times New Roman" w:cs="Times New Roman"/>
          <w:sz w:val="24"/>
          <w:szCs w:val="24"/>
          <w:lang w:val="x-none"/>
        </w:rPr>
        <w:t>лест или функционално нарушение).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Целта на индивидуалната оценка по чл. 20, ал. 1 от Закона за хората с увреждания е получаване на детайлна информация за ситуацията относно участието на човека с увреждане в обществото и установяване на индивидуалните </w:t>
      </w:r>
      <w:r>
        <w:rPr>
          <w:rFonts w:ascii="Times New Roman" w:hAnsi="Times New Roman" w:cs="Times New Roman"/>
          <w:sz w:val="24"/>
          <w:szCs w:val="24"/>
          <w:lang w:val="x-none"/>
        </w:rPr>
        <w:t>потребности от подкрепа.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Тази методика в съответствие с МКФУЗ обхваща следните девет области на живота: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обучение и прилагане на знанията;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общи задачи и изисквания;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комуникация;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мобилност;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самостоятелна грижа;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домашен бит;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м</w:t>
      </w:r>
      <w:r>
        <w:rPr>
          <w:rFonts w:ascii="Times New Roman" w:hAnsi="Times New Roman" w:cs="Times New Roman"/>
          <w:sz w:val="24"/>
          <w:szCs w:val="24"/>
          <w:lang w:val="x-none"/>
        </w:rPr>
        <w:t>еждуличностни взаимодействия и отношения;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основни области на ежедневния живот;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граждански и обществен живот.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При изготвяне на индивидуалната оценка на потребностите дейността на специализирания отдел по чл. 21, ал. 1 от Закона за хората с увре</w:t>
      </w:r>
      <w:r>
        <w:rPr>
          <w:rFonts w:ascii="Times New Roman" w:hAnsi="Times New Roman" w:cs="Times New Roman"/>
          <w:sz w:val="24"/>
          <w:szCs w:val="24"/>
          <w:lang w:val="x-none"/>
        </w:rPr>
        <w:t>ждания се осъществява при спазване на принципите по чл. 4 от Закона за хората с увреждания и с цел постигане на: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прозрачност и обективност – включване и активно участие на човека с увреждане в целия процес, и по-специално използване на разбираеми и про</w:t>
      </w:r>
      <w:r>
        <w:rPr>
          <w:rFonts w:ascii="Times New Roman" w:hAnsi="Times New Roman" w:cs="Times New Roman"/>
          <w:sz w:val="24"/>
          <w:szCs w:val="24"/>
          <w:lang w:val="x-none"/>
        </w:rPr>
        <w:t>зрачни инструменти; за целите на проследяване на резултатите е необходимо водене на прегледна документация;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междуинституционалност – нуждите на човека с увреждане и мерките за оказване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на подкрепа трябва да се определят цялостно, като бъдат предвидени </w:t>
      </w:r>
      <w:r>
        <w:rPr>
          <w:rFonts w:ascii="Times New Roman" w:hAnsi="Times New Roman" w:cs="Times New Roman"/>
          <w:sz w:val="24"/>
          <w:szCs w:val="24"/>
          <w:lang w:val="x-none"/>
        </w:rPr>
        <w:t>в рамките на едно общо планиране за социално приобщаване в обществото, в съответствие с разпоредбите на Закона за хората с увреждания;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интердисциплинарност – в зависимост от конкретния случай могат да бъдат поканени и други специалисти или експерти;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ориентация към приемане – определянето на мерките за подкрепа да се постига по взаимно съгласие; това изисква участие на човека с увреждане в процеса чрез гарантиране на яснота и прозрачност и при съобразяване с неговите желания и цели;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индивидуале</w:t>
      </w:r>
      <w:r>
        <w:rPr>
          <w:rFonts w:ascii="Times New Roman" w:hAnsi="Times New Roman" w:cs="Times New Roman"/>
          <w:sz w:val="24"/>
          <w:szCs w:val="24"/>
          <w:lang w:val="x-none"/>
        </w:rPr>
        <w:t>н подход – всички стъпки в рамките на процеса при изготвяне на индивидуалната оценка трябва да бъдат персонално адаптирани към потребностите на човека с увреждане;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личностна ориентация – за гарантиране принципа на личностна ориентация трябва да се опоз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наят животът на човека с увреждане, конкретните житейски обстоятелства, както и неговият опит; всичко това следва да бъде взето предвид при определянето на потребностите и при конкретното планиране на необходимите подкрепящи мерки, както и нарушенията във </w:t>
      </w:r>
      <w:r>
        <w:rPr>
          <w:rFonts w:ascii="Times New Roman" w:hAnsi="Times New Roman" w:cs="Times New Roman"/>
          <w:sz w:val="24"/>
          <w:szCs w:val="24"/>
          <w:lang w:val="x-none"/>
        </w:rPr>
        <w:t>функционирането и произтичащите от тях ограничения за социално приобщаване;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външните фактори – вземане под внимание на факторите на обкръжаващата среда при определяне на потребностите; това се отнася и за предоставянето на конкретни мерки за подкрепа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документиране на релевантните фактори и бариери в тази област;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целенасоченост – осигуряване на адекватна подкрепа за човека с увреждане.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Индивидуалната оценка на потребностите се изготвя по образец (приложение № 1) по ред, определен с Пра</w:t>
      </w:r>
      <w:r>
        <w:rPr>
          <w:rFonts w:ascii="Times New Roman" w:hAnsi="Times New Roman" w:cs="Times New Roman"/>
          <w:sz w:val="24"/>
          <w:szCs w:val="24"/>
          <w:lang w:val="x-none"/>
        </w:rPr>
        <w:t>вилника за прилагане на Закона за хората с увреждания, и съдържа три компонента: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компонент I – включва информация за човека с увреждане във връзка с обстоятелства от социален, семеен, битов и здравен характер и други, свързани с неговите затруднения и </w:t>
      </w:r>
      <w:r>
        <w:rPr>
          <w:rFonts w:ascii="Times New Roman" w:hAnsi="Times New Roman" w:cs="Times New Roman"/>
          <w:sz w:val="24"/>
          <w:szCs w:val="24"/>
          <w:lang w:val="x-none"/>
        </w:rPr>
        <w:t>с възможността за неговото социално приобщаване, посочена във формуляра за самооценка;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компонент II – включва обективни констатации на служителя, водещ случая, относно наличните функционални затруднения и бариери на човека с увреждане при изпълнението </w:t>
      </w:r>
      <w:r>
        <w:rPr>
          <w:rFonts w:ascii="Times New Roman" w:hAnsi="Times New Roman" w:cs="Times New Roman"/>
          <w:sz w:val="24"/>
          <w:szCs w:val="24"/>
          <w:lang w:val="x-none"/>
        </w:rPr>
        <w:t>на ежедневните и други дейности; компонент II се формира на базата на информацията в компонент I и в приложение № 2;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компонент III – включва заключения, свързани с конкретни целенасочени подкрепящи мерки, в съответствие със заявените и установени индив</w:t>
      </w:r>
      <w:r>
        <w:rPr>
          <w:rFonts w:ascii="Times New Roman" w:hAnsi="Times New Roman" w:cs="Times New Roman"/>
          <w:sz w:val="24"/>
          <w:szCs w:val="24"/>
          <w:lang w:val="x-none"/>
        </w:rPr>
        <w:t>идуални потребности на човека с увреждане; заключенията могат да включват финансова подкрепа по реда на Закона за хората с увреждания; необходимост от ползването на социални услуги при условия и по ред, определени със закон; необходимост от предоставяне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определен брой часове за лична помощ при условия и по ред, определени със закон, или необходимост от предоставяне на друг вид подкрепа при условия и по ред, определени със закон.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Информацията в компонент I и компонент II се попълва от социалния работ</w:t>
      </w:r>
      <w:r>
        <w:rPr>
          <w:rFonts w:ascii="Times New Roman" w:hAnsi="Times New Roman" w:cs="Times New Roman"/>
          <w:sz w:val="24"/>
          <w:szCs w:val="24"/>
          <w:lang w:val="x-none"/>
        </w:rPr>
        <w:t>ник, водещ случая.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Информацията в компонент III се попълва от специализирания отдел към дирекция "Социално подпомагане".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Индивидуалната оценка на потребностите по чл. 2 се изготвя на базата на формуляр за попълване от служител, водещ случа</w:t>
      </w:r>
      <w:r>
        <w:rPr>
          <w:rFonts w:ascii="Times New Roman" w:hAnsi="Times New Roman" w:cs="Times New Roman"/>
          <w:sz w:val="24"/>
          <w:szCs w:val="24"/>
          <w:lang w:val="x-none"/>
        </w:rPr>
        <w:t>я (приложение № 2), съдържащ 10 части, както следва: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информация за човека с увреждане;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2. констатации на органи на медицинската експертиза;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информация за функционалната недостатъчност/здравословното състояние на човека с увреждане;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информация </w:t>
      </w:r>
      <w:r>
        <w:rPr>
          <w:rFonts w:ascii="Times New Roman" w:hAnsi="Times New Roman" w:cs="Times New Roman"/>
          <w:sz w:val="24"/>
          <w:szCs w:val="24"/>
          <w:lang w:val="x-none"/>
        </w:rPr>
        <w:t>за наличните проблеми с функционирането на човека с увреждане;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информация за отражението на ограниченията в живота на човека с увреждане;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участие в образователния процес или на пазара на труда;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обкръжение на човека с увреждане и необходимост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социални услуги/лична помощ;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целеви помощи;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предоставяне на месечна финансова подкрепа;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желание на човека с увреждане и допълнителна информация.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изготвянето на индивидуалната оценка на потребностите се попълват относимите части от пр</w:t>
      </w:r>
      <w:r>
        <w:rPr>
          <w:rFonts w:ascii="Times New Roman" w:hAnsi="Times New Roman" w:cs="Times New Roman"/>
          <w:sz w:val="24"/>
          <w:szCs w:val="24"/>
          <w:lang w:val="x-none"/>
        </w:rPr>
        <w:t>иложение № 2 при съобразяване със заявената потребност на човека с увреждане.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Части 4 и 5 от приложение № 2 се попълват единствено при заявена потребност от предоставяне на механизма лична помощ, като се вземат предвид възрастта на човека с увреждане </w:t>
      </w:r>
      <w:r>
        <w:rPr>
          <w:rFonts w:ascii="Times New Roman" w:hAnsi="Times New Roman" w:cs="Times New Roman"/>
          <w:sz w:val="24"/>
          <w:szCs w:val="24"/>
          <w:lang w:val="x-none"/>
        </w:rPr>
        <w:t>и обичайните за нея състояния и умения с цел установяване на автономността. За попълването на части 4 и 5 служителят, водещ случая, задължително: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осъществява личен контакт с човека с увреждане и го посещава в дома му за установяване на реалните му затр</w:t>
      </w:r>
      <w:r>
        <w:rPr>
          <w:rFonts w:ascii="Times New Roman" w:hAnsi="Times New Roman" w:cs="Times New Roman"/>
          <w:sz w:val="24"/>
          <w:szCs w:val="24"/>
          <w:lang w:val="x-none"/>
        </w:rPr>
        <w:t>уднения и потребности, и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провежда интервю с човека с увреждане или с неговия законен представител или с човека, който полага грижи за него.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Формулярът за самооценка на човека с увреждане по чл. 21, ал. 3, т. 2 от Закона за хората с увреждания се р</w:t>
      </w:r>
      <w:r>
        <w:rPr>
          <w:rFonts w:ascii="Times New Roman" w:hAnsi="Times New Roman" w:cs="Times New Roman"/>
          <w:sz w:val="24"/>
          <w:szCs w:val="24"/>
          <w:lang w:val="x-none"/>
        </w:rPr>
        <w:t>азработва в съответствие със структурата по ал. 1, т. 4 – 10.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Правото на финансова подкрепа за предоставянето на помощни средства, приспособления, съоръжения и медицински изделия за хората с увреждания, посочени в списъците по чл. 61, ал. 1 от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Закона за хората с увреждания, се осъществява при заявена потребност във формуляра за самооценка и на базата на представен медицински документ, издаден от Националната експертна лекарска комисия (НЕЛК), териториалните експертни лекарски комисии (ТЕЛК) или </w:t>
      </w:r>
      <w:r>
        <w:rPr>
          <w:rFonts w:ascii="Times New Roman" w:hAnsi="Times New Roman" w:cs="Times New Roman"/>
          <w:sz w:val="24"/>
          <w:szCs w:val="24"/>
          <w:lang w:val="x-none"/>
        </w:rPr>
        <w:t>лекарските консултативни комисии (ЛКК), удостоверяващ необходимостта от помощни средства, приспособления, съоръжения и медицински изделия и техния вид съобразно конкретните нужди на човека с увреждане.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Финансовата подкрепа за помощни средства, приспос</w:t>
      </w:r>
      <w:r>
        <w:rPr>
          <w:rFonts w:ascii="Times New Roman" w:hAnsi="Times New Roman" w:cs="Times New Roman"/>
          <w:sz w:val="24"/>
          <w:szCs w:val="24"/>
          <w:lang w:val="x-none"/>
        </w:rPr>
        <w:t>обления, съоръжения и медицински изделия за хората с увреждания се определя с конкретно заключение в оценката и се предоставя под формата на целева помощ, която се изплаща при условия и по ред, определени с Правилника за прилагане на Закона за хората с увр</w:t>
      </w:r>
      <w:r>
        <w:rPr>
          <w:rFonts w:ascii="Times New Roman" w:hAnsi="Times New Roman" w:cs="Times New Roman"/>
          <w:sz w:val="24"/>
          <w:szCs w:val="24"/>
          <w:lang w:val="x-none"/>
        </w:rPr>
        <w:t>еждания.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Финансовата подкрепа по ал. 1 не се предоставя за медицинските изделия, които се заплащат напълно или частично от Националната здравноосигурителна каса.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на финансова подкрепа за покупка на лично моторно превозно средство с</w:t>
      </w:r>
      <w:r>
        <w:rPr>
          <w:rFonts w:ascii="Times New Roman" w:hAnsi="Times New Roman" w:cs="Times New Roman"/>
          <w:sz w:val="24"/>
          <w:szCs w:val="24"/>
          <w:lang w:val="x-none"/>
        </w:rPr>
        <w:t>е осъществява при заявена потребност във формуляра за самооценка и при едновременно съобразяване на следните условия: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средномесечният доход на член от семейството за последните 12 месеца да е равен или по-нисък от линията на бедност;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определената с</w:t>
      </w:r>
      <w:r>
        <w:rPr>
          <w:rFonts w:ascii="Times New Roman" w:hAnsi="Times New Roman" w:cs="Times New Roman"/>
          <w:sz w:val="24"/>
          <w:szCs w:val="24"/>
          <w:lang w:val="x-none"/>
        </w:rPr>
        <w:t>тепен на трайно намалена работоспособност или вид и степен на увреждане от ТЕЛК (НЕЛК) да е над 90 на сто;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човекът с увреждане е работещ или учащ;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4. човекът с увреждане е със затруднения в придвижването.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Финансовата подкрепа по ал. 1 се определя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 конкретно заключение в оценката и се предоставя под формата на целева помощ, която се изплаща при условия и по ред, определени с Правилника за прилагане на Закона за хората с увреждания.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Правото на повторно ползване на целевата помощ по ал. 1 се ос</w:t>
      </w:r>
      <w:r>
        <w:rPr>
          <w:rFonts w:ascii="Times New Roman" w:hAnsi="Times New Roman" w:cs="Times New Roman"/>
          <w:sz w:val="24"/>
          <w:szCs w:val="24"/>
          <w:lang w:val="x-none"/>
        </w:rPr>
        <w:t>ъществява след изтичането на 5-годишен срок от предишното й получаване при установена потребност в заключението на новата изготвена индивидуална оценка.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на финансова подкрепа за приспособяване на жилище се осъществява при заявена потреб</w:t>
      </w:r>
      <w:r>
        <w:rPr>
          <w:rFonts w:ascii="Times New Roman" w:hAnsi="Times New Roman" w:cs="Times New Roman"/>
          <w:sz w:val="24"/>
          <w:szCs w:val="24"/>
          <w:lang w:val="x-none"/>
        </w:rPr>
        <w:t>ност във формуляра за самооценка и при едновременно съобразяване на следните условия: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човекът с увреждане има определена степен на трайно намалена работоспособност или вид и степен на увреждане над 90 на сто или е дете с определени вид и степен на увре</w:t>
      </w:r>
      <w:r>
        <w:rPr>
          <w:rFonts w:ascii="Times New Roman" w:hAnsi="Times New Roman" w:cs="Times New Roman"/>
          <w:sz w:val="24"/>
          <w:szCs w:val="24"/>
          <w:lang w:val="x-none"/>
        </w:rPr>
        <w:t>ждане от ТЕЛК (НЕЛК);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човекът с увреждане се придвижва с инвалидна количка, и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средномесечният доход на член от семейството за последните 12 месеца е равен или по-нисък от линията на бедност.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Финансовата подкрепа по ал. 1 се определя с конкретн</w:t>
      </w:r>
      <w:r>
        <w:rPr>
          <w:rFonts w:ascii="Times New Roman" w:hAnsi="Times New Roman" w:cs="Times New Roman"/>
          <w:sz w:val="24"/>
          <w:szCs w:val="24"/>
          <w:lang w:val="x-none"/>
        </w:rPr>
        <w:t>о заключение в оценката и се предоставя под формата на целева помощ, която се изплаща при условия и по ред, определени с Правилника за прилагане на Закона за хората с увреждания.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Правото на повторно ползване на целевата помощ по ал. 2 се осъществява с</w:t>
      </w:r>
      <w:r>
        <w:rPr>
          <w:rFonts w:ascii="Times New Roman" w:hAnsi="Times New Roman" w:cs="Times New Roman"/>
          <w:sz w:val="24"/>
          <w:szCs w:val="24"/>
          <w:lang w:val="x-none"/>
        </w:rPr>
        <w:t>лед изтичането на 10-годишен срок от предишното й получаване при установена потребност в заключението на новата изготвена индивидуална оценка.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7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на финансова подкрепа за балнеолечение и/или рехабилитационни услуги се осъществява веднъж го</w:t>
      </w:r>
      <w:r>
        <w:rPr>
          <w:rFonts w:ascii="Times New Roman" w:hAnsi="Times New Roman" w:cs="Times New Roman"/>
          <w:sz w:val="24"/>
          <w:szCs w:val="24"/>
          <w:lang w:val="x-none"/>
        </w:rPr>
        <w:t>дишно при заявена потребност във формуляра за самооценка и при съобразяване на следните условия: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човекът с увреждане има определена степен на трайно намалена работоспособност над 90 на сто от ТЕЛК (НЕЛК) или е дете с трайни увреждания или е военноинвал</w:t>
      </w:r>
      <w:r>
        <w:rPr>
          <w:rFonts w:ascii="Times New Roman" w:hAnsi="Times New Roman" w:cs="Times New Roman"/>
          <w:sz w:val="24"/>
          <w:szCs w:val="24"/>
          <w:lang w:val="x-none"/>
        </w:rPr>
        <w:t>ид;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наличие на медицинско предписание от лекар специалист за конкретни нужди от провеждане на балнеолечение и/или рехабилитационни услуги.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Финансовата подкрепа по ал. 1 се определя с конкретно заключение в оценката и се предоставя под формата на ц</w:t>
      </w:r>
      <w:r>
        <w:rPr>
          <w:rFonts w:ascii="Times New Roman" w:hAnsi="Times New Roman" w:cs="Times New Roman"/>
          <w:sz w:val="24"/>
          <w:szCs w:val="24"/>
          <w:lang w:val="x-none"/>
        </w:rPr>
        <w:t>елева помощ, която се изплаща при условия и по ред, определени с Правилника за прилагане на Закона за хората с увреждания.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Лицата по ал. 1 с определена потребност от чужда помощ имат право на целева помощ за покриване на разходите за един придружител,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ако ползват такъв, и това се отразява в заключението.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на финансова подкрепа за наем на общинско жилище се осъществява при заявена потребност във формуляра за самооценка и при съобразяване на следните условия: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човекът с трайно увреж</w:t>
      </w:r>
      <w:r>
        <w:rPr>
          <w:rFonts w:ascii="Times New Roman" w:hAnsi="Times New Roman" w:cs="Times New Roman"/>
          <w:sz w:val="24"/>
          <w:szCs w:val="24"/>
          <w:lang w:val="x-none"/>
        </w:rPr>
        <w:t>дане е самотен или е самотен родител с дете с трайни увреждания и е страна по сключения договор за наем, или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човекът с трайно увреждане е поставен под пълно запрещение и страна по сключения договор за наем е неговият законен представител.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</w:t>
      </w:r>
      <w:r>
        <w:rPr>
          <w:rFonts w:ascii="Times New Roman" w:hAnsi="Times New Roman" w:cs="Times New Roman"/>
          <w:sz w:val="24"/>
          <w:szCs w:val="24"/>
          <w:lang w:val="x-none"/>
        </w:rPr>
        <w:t>ата подкрепа по ал. 1 се определя с конкретно заключение в оценката и се предоставя под формата на целева помощ, която се изплаща при условия и по ред, определени с Правилника за прилагане на Закона за хората с увреждания. В заключението се отразява, че жи</w:t>
      </w:r>
      <w:r>
        <w:rPr>
          <w:rFonts w:ascii="Times New Roman" w:hAnsi="Times New Roman" w:cs="Times New Roman"/>
          <w:sz w:val="24"/>
          <w:szCs w:val="24"/>
          <w:lang w:val="x-none"/>
        </w:rPr>
        <w:t>лищното настаняване е извършено при условия и по ред, определени в Закона за общинската собственост.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на месечна финансова подкрепа и определянето на нейния размер съгласно чл. 70 от Закона за хората с увреждания се осъществява при заяве</w:t>
      </w:r>
      <w:r>
        <w:rPr>
          <w:rFonts w:ascii="Times New Roman" w:hAnsi="Times New Roman" w:cs="Times New Roman"/>
          <w:sz w:val="24"/>
          <w:szCs w:val="24"/>
          <w:lang w:val="x-none"/>
        </w:rPr>
        <w:t>на потребност във формуляра за самооценка и при съобразяване на степента на трайно намалена работоспособност или вида и степента на увреждане на човека с увреждане.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Финансовата подкрепа по ал. 1 се определя с конкретно заключение в оценката и се предо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ставя под формата на месечни плащания в рамките на срока на действие на оценката. При определяне на размера на месечната финансова подкрепа по чл. 70, т. 4 и 5 от Закона за хората с увреждания се взема предвид видът на получаваната пенсия съгласно Кодекса </w:t>
      </w:r>
      <w:r>
        <w:rPr>
          <w:rFonts w:ascii="Times New Roman" w:hAnsi="Times New Roman" w:cs="Times New Roman"/>
          <w:sz w:val="24"/>
          <w:szCs w:val="24"/>
          <w:lang w:val="x-none"/>
        </w:rPr>
        <w:t>за социално осигуряване.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Заключението по ал. 2 съдържа периода, за който следва да бъде отпусната финансовата подкрепа по ал. 1, както и нейния размер като процент от линията на бедност.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Месечната финансова подкрепа се изплаща при условия и по ре</w:t>
      </w:r>
      <w:r>
        <w:rPr>
          <w:rFonts w:ascii="Times New Roman" w:hAnsi="Times New Roman" w:cs="Times New Roman"/>
          <w:sz w:val="24"/>
          <w:szCs w:val="24"/>
          <w:lang w:val="x-none"/>
        </w:rPr>
        <w:t>д, определени с Правилника за прилагане на Закона за хората с увреждания.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на предоставяне на лична помощ се осъществява при заявена потребност във формуляра за самооценка. Определянето на броя часове за предоставяне на лична помощ се о</w:t>
      </w:r>
      <w:r>
        <w:rPr>
          <w:rFonts w:ascii="Times New Roman" w:hAnsi="Times New Roman" w:cs="Times New Roman"/>
          <w:sz w:val="24"/>
          <w:szCs w:val="24"/>
          <w:lang w:val="x-none"/>
        </w:rPr>
        <w:t>сновава на следните четири степени: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първа степен – умерена зависимост/затруднения – при нужда от помощ за извършване на различни дейности в ежедневния живот от няколко пъти на месец или при необходимост от ограничена подкрепа за персонална автономност;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втора степен – тежка зависимост/затруднения – при нужда от помощ за извършване на различни дейности в ежедневния живот до два пъти на ден или при необходимост от ограничена подкрепа за персонална автономност;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трета степен – много тежка зависимост/</w:t>
      </w:r>
      <w:r>
        <w:rPr>
          <w:rFonts w:ascii="Times New Roman" w:hAnsi="Times New Roman" w:cs="Times New Roman"/>
          <w:sz w:val="24"/>
          <w:szCs w:val="24"/>
          <w:lang w:val="x-none"/>
        </w:rPr>
        <w:t>затруднения – при нужда от помощ за извършване на различни дейности в ежедневния живот не повече от четири пъти на ден или при необходимост от ограничена подкрепа за персонална автономност;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четвърта степен – тотална зависимост/затруднения – при нужда о</w:t>
      </w:r>
      <w:r>
        <w:rPr>
          <w:rFonts w:ascii="Times New Roman" w:hAnsi="Times New Roman" w:cs="Times New Roman"/>
          <w:sz w:val="24"/>
          <w:szCs w:val="24"/>
          <w:lang w:val="x-none"/>
        </w:rPr>
        <w:t>т помощ и постоянна подкрепа от друго лице за извършване на различни дейности в ежедневния живот повече от четири пъти на ден поради пълната загуба на физическа, умствена, интелектуална или сетивна автономност.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изготвянето на индивидуалната оценка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потребностите степента на зависимост/затруднения се определя за човека с увреждане в зависимост от възрастовата група, в която попада: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хората с увреждания над 18-годишна възраст;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хората с увреждания от 12- до 18-годишна възраст включителн</w:t>
      </w:r>
      <w:r>
        <w:rPr>
          <w:rFonts w:ascii="Times New Roman" w:hAnsi="Times New Roman" w:cs="Times New Roman"/>
          <w:sz w:val="24"/>
          <w:szCs w:val="24"/>
          <w:lang w:val="x-none"/>
        </w:rPr>
        <w:t>о;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хората с увреждания до 12-годишна възраст.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Конкретният месечен брой часове за предоставяне на лична помощ за човека с увреждане се определя в съответствие с част 7, т. 7.3 от приложение № 2: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конкретният месечен брой часове за предоставян</w:t>
      </w:r>
      <w:r>
        <w:rPr>
          <w:rFonts w:ascii="Times New Roman" w:hAnsi="Times New Roman" w:cs="Times New Roman"/>
          <w:sz w:val="24"/>
          <w:szCs w:val="24"/>
          <w:lang w:val="x-none"/>
        </w:rPr>
        <w:t>е на лична помощ за човека с увреждане се изчислява, както следва: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за хората с увреждания над 18-годишна възраст – полученият общ брой точки се умножава по коефициент 1,235;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за хората с увреждания от 12- до 18-годишна възраст включително – получени</w:t>
      </w:r>
      <w:r>
        <w:rPr>
          <w:rFonts w:ascii="Times New Roman" w:hAnsi="Times New Roman" w:cs="Times New Roman"/>
          <w:sz w:val="24"/>
          <w:szCs w:val="24"/>
          <w:lang w:val="x-none"/>
        </w:rPr>
        <w:t>ят общ брой точки се умножава по коефициент 1,313;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за хората с увреждания до 12-годишна възраст полученият общ брой точки се умножава по коефициент 1,556;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коефициентите по букви "а", "б" и "в" са получени, като максималният брой часове е разделен 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 максималния брой точки от приложимите въпроси съобразно възрастта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човека с увреждане;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 случаите, когато полученият резултат по т. 1 не е цяло число, се закръглява до десетичния знак: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когато цифрата от последния разряд (считано от ляво надясно</w:t>
      </w:r>
      <w:r>
        <w:rPr>
          <w:rFonts w:ascii="Times New Roman" w:hAnsi="Times New Roman" w:cs="Times New Roman"/>
          <w:sz w:val="24"/>
          <w:szCs w:val="24"/>
          <w:lang w:val="x-none"/>
        </w:rPr>
        <w:t>) е 0, 1, 2, 3 или 4, цифрата на последния разряд остава непроменена;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когато цифрата от последния разряд (считано от ляво надясно) е 5, 6, 7, 8 или 9, цифрата на последния разряд се увеличава с едно.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Заключението въз основа на установена потребнос</w:t>
      </w:r>
      <w:r>
        <w:rPr>
          <w:rFonts w:ascii="Times New Roman" w:hAnsi="Times New Roman" w:cs="Times New Roman"/>
          <w:sz w:val="24"/>
          <w:szCs w:val="24"/>
          <w:lang w:val="x-none"/>
        </w:rPr>
        <w:t>т от предоставяне на лична помощ задължително съдържа уточнение за периода, за който личната помощ следва да бъде отпусната, както и конкретния брой часове лична помощ, определени по реда на ал. 3.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Въз основа на заключението по ал. 4 се издава направл</w:t>
      </w:r>
      <w:r>
        <w:rPr>
          <w:rFonts w:ascii="Times New Roman" w:hAnsi="Times New Roman" w:cs="Times New Roman"/>
          <w:sz w:val="24"/>
          <w:szCs w:val="24"/>
          <w:lang w:val="x-none"/>
        </w:rPr>
        <w:t>ение за предоставяне на личната помощ с определения брой часове и уточнен период. Направлението е със задължителен характер за отговорния орган и/или организация.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Правото за предоставяне на лична помощ се осъществява при заявена потребност във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формуляра за самооценка и в случай че: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човекът с увреждане е с определени 90 и над 90 на сто вид и степен на увреждане или степен на трайно намалена работоспособност с право на чужда помощ, или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детето с право на чужда помощ е с определени 50 и над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50 на сто вид и степен на увреждане или степен на трайно намалена работоспособност, или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детето без право на чужда помощ е с определени 90 и над 90 на сто вид и степен на увреждане или степен на трайно намалена работоспособност.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 30 юни 2020 г. </w:t>
      </w:r>
      <w:r>
        <w:rPr>
          <w:rFonts w:ascii="Times New Roman" w:hAnsi="Times New Roman" w:cs="Times New Roman"/>
          <w:sz w:val="24"/>
          <w:szCs w:val="24"/>
          <w:lang w:val="x-none"/>
        </w:rPr>
        <w:t>Министерството на труда и социалната политика изготвя анализ за предоставянето на личната помощ и внася в Народното събрание доклад, който може да съдържа предложения за усъвършенстване на законодателството в областта на личната помощ във връзка с § 7 от п</w:t>
      </w:r>
      <w:r>
        <w:rPr>
          <w:rFonts w:ascii="Times New Roman" w:hAnsi="Times New Roman" w:cs="Times New Roman"/>
          <w:sz w:val="24"/>
          <w:szCs w:val="24"/>
          <w:lang w:val="x-none"/>
        </w:rPr>
        <w:t>реходните и заключителните разпоредби на Закона за личната помощ, за определяне на параметрите на механизма лична помощ, приложими от 1 януари 2021 г.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 31 декември 2020 г. ползватели на лична помощ могат да бъдат само лицата по ал. 1, като във връзк</w:t>
      </w:r>
      <w:r>
        <w:rPr>
          <w:rFonts w:ascii="Times New Roman" w:hAnsi="Times New Roman" w:cs="Times New Roman"/>
          <w:sz w:val="24"/>
          <w:szCs w:val="24"/>
          <w:lang w:val="x-none"/>
        </w:rPr>
        <w:t>а с § 2 от преходните и заключителните разпоредби на Закона за личната помощ максималният брой часове, който би могъл да се предостави за лична помощ, се определя, както следва: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първа степен – умерена зависимост/затруднения – до 15 часа месечно;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 втора степен – тежка зависимост/затруднения – до 42 часа месечно;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трета степен – много тежка зависимост/затруднения – до 84 часа месечно;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 четвърта степен – тотална зависимост/затруднения – до 168 часа месечно.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Необходимостта </w:t>
      </w:r>
      <w:r>
        <w:rPr>
          <w:rFonts w:ascii="Times New Roman" w:hAnsi="Times New Roman" w:cs="Times New Roman"/>
          <w:sz w:val="24"/>
          <w:szCs w:val="24"/>
          <w:lang w:val="x-none"/>
        </w:rPr>
        <w:t>от ползване на съответна социална услуга/вид дейност се установява при заявена потребност във формуляра за самооценка и въз основа на информацията за отражението на ограниченията в живота на човека с увреждане и за наличните проблеми с функционирането.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</w:t>
      </w:r>
      <w:r>
        <w:rPr>
          <w:rFonts w:ascii="Times New Roman" w:hAnsi="Times New Roman" w:cs="Times New Roman"/>
          <w:sz w:val="24"/>
          <w:szCs w:val="24"/>
          <w:lang w:val="x-none"/>
        </w:rPr>
        <w:t>) Установената потребност по ал. 1 се отразява с конкретно заключение в оценката. Заключението задължително съдържа уточнението, че ползването на вида социална услуга се осъществява при условия и по ред, определени със закон.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Въз основа на заключениет</w:t>
      </w:r>
      <w:r>
        <w:rPr>
          <w:rFonts w:ascii="Times New Roman" w:hAnsi="Times New Roman" w:cs="Times New Roman"/>
          <w:sz w:val="24"/>
          <w:szCs w:val="24"/>
          <w:lang w:val="x-none"/>
        </w:rPr>
        <w:t>о по ал. 2 се издава направление за установената необходимост от ползване на съответна социална услуга/вид дейност, с което се насочва към отговорния орган или организация.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Потребността от предоставянето на друг вид подкрепа се установява при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наличие на заявена потребност във формуляра за самооценка, на базата на информацията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от представените медицински документи или експертно решение на ТЕЛК (НЕЛК) и въз основа на информацията за отражението на ограниченията в живота на човека с увреждане и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наличните проблеми с функционирането.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Човекът с увреждане се оценява за необходимостта от следните видове подкрепа: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финансиране на дейности за изграждане на достъпна жилищна среда и лична мобилност;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насочване към ползване на услуги по заетост</w:t>
      </w:r>
      <w:r>
        <w:rPr>
          <w:rFonts w:ascii="Times New Roman" w:hAnsi="Times New Roman" w:cs="Times New Roman"/>
          <w:sz w:val="24"/>
          <w:szCs w:val="24"/>
          <w:lang w:val="x-none"/>
        </w:rPr>
        <w:t>та;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насочване към конкретен вид рехабилитационни услуги;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насочване към подкрепа от образование и професионално обучение;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други подкрепящи мерки съобразно конкретния случай.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Установената потребност по ал. 1 се отразява с конкретно заключени</w:t>
      </w:r>
      <w:r>
        <w:rPr>
          <w:rFonts w:ascii="Times New Roman" w:hAnsi="Times New Roman" w:cs="Times New Roman"/>
          <w:sz w:val="24"/>
          <w:szCs w:val="24"/>
          <w:lang w:val="x-none"/>
        </w:rPr>
        <w:t>е в оценката. Заключението задължително съдържа уточнението, че условията и редът, при които ще се предоставя съответната мярка по ал. 2, са определени със закон.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Въз основа на заключението по ал. 3 се издава направление за необходимостта от ползване </w:t>
      </w:r>
      <w:r>
        <w:rPr>
          <w:rFonts w:ascii="Times New Roman" w:hAnsi="Times New Roman" w:cs="Times New Roman"/>
          <w:sz w:val="24"/>
          <w:szCs w:val="24"/>
          <w:lang w:val="x-none"/>
        </w:rPr>
        <w:t>на съответната подкрепяща мярка, което се насочва към отговорния орган или организация.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ЗАКЛЮЧИТЕЛНА РАЗПОРЕДБА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Параграф единствен. </w:t>
      </w:r>
      <w:r>
        <w:rPr>
          <w:rFonts w:ascii="Times New Roman" w:hAnsi="Times New Roman" w:cs="Times New Roman"/>
          <w:sz w:val="24"/>
          <w:szCs w:val="24"/>
          <w:lang w:val="x-none"/>
        </w:rPr>
        <w:t>След изтичането на 3 месеца от влизането в сила на методиката Министерството на труда и социалната политика съвместно с А</w:t>
      </w:r>
      <w:r>
        <w:rPr>
          <w:rFonts w:ascii="Times New Roman" w:hAnsi="Times New Roman" w:cs="Times New Roman"/>
          <w:sz w:val="24"/>
          <w:szCs w:val="24"/>
          <w:lang w:val="x-none"/>
        </w:rPr>
        <w:t>генцията за социално подпомагане извършва последваща оценка на въздействието на методиката и предприема съответни действия.</w:t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Приложение №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чл. 2</w:t>
      </w: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5870" cy="9184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3175" cy="969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Приложение №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към чл. 3</w:t>
      </w: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985" cy="9260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92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8425" cy="9696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46190" cy="969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5870" cy="9696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9345" cy="969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6970" cy="9696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9345" cy="969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5870" cy="9690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985" cy="96558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8245" cy="9655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8245" cy="96558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9345" cy="96558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8245" cy="96558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8245" cy="96558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8245" cy="96558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78245" cy="96558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236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52362" w:rsidRDefault="0069569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1720" cy="969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6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36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96"/>
    <w:rsid w:val="00252362"/>
    <w:rsid w:val="006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4D9E21-A678-4749-846E-0AF0C9A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Atanasova</dc:creator>
  <cp:keywords/>
  <dc:description/>
  <cp:lastModifiedBy>Neli Atanasova</cp:lastModifiedBy>
  <cp:revision>2</cp:revision>
  <dcterms:created xsi:type="dcterms:W3CDTF">2019-04-03T06:08:00Z</dcterms:created>
  <dcterms:modified xsi:type="dcterms:W3CDTF">2019-04-03T06:08:00Z</dcterms:modified>
</cp:coreProperties>
</file>