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C28" w:rsidRPr="00B47C28" w:rsidRDefault="00B47C28" w:rsidP="00B47C28">
      <w:pPr>
        <w:spacing w:before="360" w:after="0" w:line="240" w:lineRule="auto"/>
        <w:jc w:val="center"/>
        <w:rPr>
          <w:rFonts w:ascii="Verdana" w:eastAsia="Times New Roman" w:hAnsi="Verdana" w:cs="Arial"/>
          <w:b/>
          <w:spacing w:val="48"/>
          <w:sz w:val="20"/>
          <w:szCs w:val="20"/>
          <w:lang w:val="bg-BG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26"/>
        <w:gridCol w:w="5812"/>
        <w:gridCol w:w="1956"/>
      </w:tblGrid>
      <w:tr w:rsidR="00B47C28" w:rsidRPr="00B47C28" w:rsidTr="00B43D5D">
        <w:tc>
          <w:tcPr>
            <w:tcW w:w="15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hideMark/>
          </w:tcPr>
          <w:p w:rsidR="00B47C28" w:rsidRPr="00B47C28" w:rsidRDefault="00B47C28" w:rsidP="00B47C28">
            <w:pPr>
              <w:tabs>
                <w:tab w:val="left" w:pos="6096"/>
              </w:tabs>
              <w:spacing w:after="0" w:line="256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eastAsia="bg-BG"/>
              </w:rPr>
            </w:pPr>
            <w:r w:rsidRPr="00B47C28">
              <w:rPr>
                <w:rFonts w:ascii="Verdana" w:eastAsia="Times New Roman" w:hAnsi="Verdana" w:cs="Times New Roman"/>
                <w:noProof/>
                <w:sz w:val="20"/>
                <w:szCs w:val="20"/>
              </w:rPr>
              <w:drawing>
                <wp:inline distT="0" distB="0" distL="0" distR="0">
                  <wp:extent cx="714375" cy="90487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</w:tcPr>
          <w:p w:rsidR="00B47C28" w:rsidRPr="00B47C28" w:rsidRDefault="00B47C28" w:rsidP="00B47C28">
            <w:pPr>
              <w:tabs>
                <w:tab w:val="left" w:pos="6096"/>
              </w:tabs>
              <w:spacing w:after="0" w:line="256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val="bg-BG" w:eastAsia="bg-BG"/>
              </w:rPr>
            </w:pPr>
          </w:p>
          <w:p w:rsidR="00B47C28" w:rsidRPr="00B47C28" w:rsidRDefault="00B47C28" w:rsidP="00B47C28">
            <w:pPr>
              <w:tabs>
                <w:tab w:val="left" w:pos="6096"/>
              </w:tabs>
              <w:spacing w:after="0" w:line="256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val="bg-BG" w:eastAsia="bg-BG"/>
              </w:rPr>
            </w:pPr>
            <w:r w:rsidRPr="00B47C28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val="bg-BG" w:eastAsia="bg-BG"/>
              </w:rPr>
              <w:t>РЕПУБЛИКА БЪЛГАРИЯ</w:t>
            </w:r>
          </w:p>
          <w:p w:rsidR="00B47C28" w:rsidRPr="00B47C28" w:rsidRDefault="00B47C28" w:rsidP="00B47C28">
            <w:pPr>
              <w:tabs>
                <w:tab w:val="left" w:pos="6096"/>
              </w:tabs>
              <w:spacing w:after="0" w:line="256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val="bg-BG" w:eastAsia="bg-BG"/>
              </w:rPr>
            </w:pPr>
          </w:p>
          <w:p w:rsidR="00B47C28" w:rsidRPr="00B47C28" w:rsidRDefault="00B47C28" w:rsidP="00B47C28">
            <w:pPr>
              <w:tabs>
                <w:tab w:val="left" w:pos="6096"/>
              </w:tabs>
              <w:spacing w:after="0" w:line="256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val="bg-BG" w:eastAsia="bg-BG"/>
              </w:rPr>
            </w:pPr>
          </w:p>
          <w:p w:rsidR="00B47C28" w:rsidRPr="00B47C28" w:rsidRDefault="00B47C28" w:rsidP="00B47C28">
            <w:pPr>
              <w:tabs>
                <w:tab w:val="left" w:pos="6096"/>
              </w:tabs>
              <w:spacing w:after="0" w:line="256" w:lineRule="auto"/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val="bg-BG" w:eastAsia="bg-BG"/>
              </w:rPr>
            </w:pPr>
            <w:r w:rsidRPr="00B47C28">
              <w:rPr>
                <w:rFonts w:ascii="Verdana" w:eastAsia="Times New Roman" w:hAnsi="Verdana" w:cs="Times New Roman"/>
                <w:b/>
                <w:noProof/>
                <w:sz w:val="20"/>
                <w:szCs w:val="20"/>
                <w:lang w:val="bg-BG" w:eastAsia="bg-BG"/>
              </w:rPr>
              <w:t>Агенция за социално подпомагане</w:t>
            </w:r>
          </w:p>
        </w:tc>
        <w:tc>
          <w:tcPr>
            <w:tcW w:w="1873" w:type="dxa"/>
            <w:tcBorders>
              <w:top w:val="nil"/>
              <w:left w:val="nil"/>
              <w:bottom w:val="double" w:sz="6" w:space="0" w:color="auto"/>
              <w:right w:val="nil"/>
            </w:tcBorders>
            <w:hideMark/>
          </w:tcPr>
          <w:p w:rsidR="00B47C28" w:rsidRPr="00B47C28" w:rsidRDefault="00B47C28" w:rsidP="00B47C28">
            <w:pPr>
              <w:tabs>
                <w:tab w:val="left" w:pos="6096"/>
              </w:tabs>
              <w:spacing w:after="0" w:line="256" w:lineRule="auto"/>
              <w:rPr>
                <w:rFonts w:ascii="Verdana" w:eastAsia="Times New Roman" w:hAnsi="Verdana" w:cs="Times New Roman"/>
                <w:noProof/>
                <w:sz w:val="20"/>
                <w:szCs w:val="20"/>
                <w:lang w:eastAsia="bg-BG"/>
              </w:rPr>
            </w:pPr>
            <w:r w:rsidRPr="00B47C28">
              <w:rPr>
                <w:rFonts w:ascii="Verdana" w:eastAsia="Times New Roman" w:hAnsi="Verdana" w:cs="Arial"/>
                <w:b/>
                <w:noProof/>
                <w:sz w:val="20"/>
                <w:szCs w:val="20"/>
              </w:rPr>
              <w:drawing>
                <wp:inline distT="0" distB="0" distL="0" distR="0">
                  <wp:extent cx="1095375" cy="98107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47C28" w:rsidRPr="00B47C28" w:rsidRDefault="00B47C28" w:rsidP="00B47C28">
      <w:pPr>
        <w:keepNext/>
        <w:spacing w:before="480" w:after="0" w:line="240" w:lineRule="auto"/>
        <w:outlineLvl w:val="0"/>
        <w:rPr>
          <w:rFonts w:ascii="Verdana" w:eastAsia="Times New Roman" w:hAnsi="Verdana" w:cs="Arial"/>
          <w:b/>
          <w:spacing w:val="120"/>
          <w:lang w:val="bg-BG"/>
        </w:rPr>
      </w:pPr>
    </w:p>
    <w:p w:rsidR="00DD19BA" w:rsidRPr="00DD19BA" w:rsidRDefault="00DD19BA" w:rsidP="00DD19BA">
      <w:pPr>
        <w:spacing w:after="0" w:line="240" w:lineRule="auto"/>
        <w:rPr>
          <w:rFonts w:ascii="Verdana" w:eastAsia="Times New Roman" w:hAnsi="Verdana" w:cs="Arial"/>
          <w:b/>
          <w:spacing w:val="96"/>
          <w:sz w:val="20"/>
          <w:szCs w:val="20"/>
          <w:lang w:val="bg-BG"/>
        </w:rPr>
      </w:pPr>
    </w:p>
    <w:p w:rsidR="00DD19BA" w:rsidRPr="00DD19BA" w:rsidRDefault="00DD19BA" w:rsidP="00DD19BA">
      <w:pPr>
        <w:keepNext/>
        <w:widowControl w:val="0"/>
        <w:spacing w:after="0" w:line="280" w:lineRule="atLeast"/>
        <w:jc w:val="center"/>
        <w:outlineLvl w:val="0"/>
        <w:rPr>
          <w:rFonts w:ascii="Verdana" w:eastAsia="Times New Roman" w:hAnsi="Verdana" w:cs="Arial"/>
          <w:b/>
          <w:bCs/>
          <w:sz w:val="20"/>
          <w:szCs w:val="20"/>
          <w:lang w:val="bg-BG"/>
        </w:rPr>
      </w:pPr>
    </w:p>
    <w:p w:rsidR="00DD19BA" w:rsidRPr="00F55D37" w:rsidRDefault="00DD19BA" w:rsidP="00DD19BA">
      <w:pPr>
        <w:keepNext/>
        <w:widowControl w:val="0"/>
        <w:spacing w:after="0" w:line="280" w:lineRule="atLeast"/>
        <w:jc w:val="center"/>
        <w:outlineLvl w:val="0"/>
        <w:rPr>
          <w:rFonts w:ascii="Verdana" w:eastAsia="Times New Roman" w:hAnsi="Verdana" w:cs="Arial"/>
          <w:bCs/>
          <w:sz w:val="28"/>
          <w:szCs w:val="28"/>
          <w:lang w:val="bg-BG"/>
        </w:rPr>
      </w:pPr>
      <w:r w:rsidRPr="00F55D37">
        <w:rPr>
          <w:rFonts w:ascii="Verdana" w:eastAsia="Times New Roman" w:hAnsi="Verdana" w:cs="Arial"/>
          <w:bCs/>
          <w:sz w:val="28"/>
          <w:szCs w:val="28"/>
          <w:lang w:val="bg-BG"/>
        </w:rPr>
        <w:t>СПИСЪК</w:t>
      </w:r>
    </w:p>
    <w:p w:rsidR="00DD19BA" w:rsidRPr="00DD19BA" w:rsidRDefault="00DD19BA" w:rsidP="00DD19BA">
      <w:pPr>
        <w:spacing w:after="0" w:line="240" w:lineRule="auto"/>
        <w:rPr>
          <w:rFonts w:ascii="Calibri" w:eastAsia="Times New Roman" w:hAnsi="Calibri" w:cs="Hebar"/>
          <w:sz w:val="24"/>
          <w:szCs w:val="24"/>
          <w:lang w:val="bg-BG"/>
        </w:rPr>
      </w:pPr>
    </w:p>
    <w:p w:rsidR="00330F93" w:rsidRPr="00330F93" w:rsidRDefault="00DD19BA" w:rsidP="00330F93">
      <w:pPr>
        <w:spacing w:before="48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proofErr w:type="spellStart"/>
      <w:r w:rsidRPr="00DD19BA">
        <w:rPr>
          <w:rFonts w:ascii="Verdana" w:eastAsia="Times New Roman" w:hAnsi="Verdana" w:cs="Hebar"/>
          <w:b/>
          <w:sz w:val="20"/>
          <w:szCs w:val="20"/>
          <w:lang w:val="en-GB"/>
        </w:rPr>
        <w:t>на</w:t>
      </w:r>
      <w:proofErr w:type="spellEnd"/>
      <w:r w:rsidRPr="00DD19BA">
        <w:rPr>
          <w:rFonts w:ascii="Verdana" w:eastAsia="Times New Roman" w:hAnsi="Verdana" w:cs="Hebar"/>
          <w:b/>
          <w:sz w:val="20"/>
          <w:szCs w:val="20"/>
          <w:lang w:val="en-GB"/>
        </w:rPr>
        <w:t xml:space="preserve"> </w:t>
      </w:r>
      <w:proofErr w:type="spellStart"/>
      <w:r w:rsidRPr="00DD19BA">
        <w:rPr>
          <w:rFonts w:ascii="Verdana" w:eastAsia="Times New Roman" w:hAnsi="Verdana" w:cs="Hebar"/>
          <w:b/>
          <w:sz w:val="20"/>
          <w:szCs w:val="20"/>
          <w:lang w:val="en-GB"/>
        </w:rPr>
        <w:t>допуснатите</w:t>
      </w:r>
      <w:proofErr w:type="spellEnd"/>
      <w:r w:rsidRPr="00DD19BA">
        <w:rPr>
          <w:rFonts w:ascii="Verdana" w:eastAsia="Times New Roman" w:hAnsi="Verdana" w:cs="Hebar"/>
          <w:b/>
          <w:sz w:val="20"/>
          <w:szCs w:val="20"/>
          <w:lang w:val="en-GB"/>
        </w:rPr>
        <w:t xml:space="preserve"> </w:t>
      </w:r>
      <w:proofErr w:type="spellStart"/>
      <w:r w:rsidRPr="00DD19BA">
        <w:rPr>
          <w:rFonts w:ascii="Verdana" w:eastAsia="Times New Roman" w:hAnsi="Verdana" w:cs="Hebar"/>
          <w:b/>
          <w:sz w:val="20"/>
          <w:szCs w:val="20"/>
          <w:lang w:val="en-GB"/>
        </w:rPr>
        <w:t>кандидати</w:t>
      </w:r>
      <w:proofErr w:type="spellEnd"/>
      <w:r w:rsidRPr="00DD19BA">
        <w:rPr>
          <w:rFonts w:ascii="Verdana" w:eastAsia="Times New Roman" w:hAnsi="Verdana" w:cs="Hebar"/>
          <w:b/>
          <w:sz w:val="20"/>
          <w:szCs w:val="20"/>
          <w:lang w:val="en-GB"/>
        </w:rPr>
        <w:t xml:space="preserve"> </w:t>
      </w:r>
      <w:proofErr w:type="spellStart"/>
      <w:r w:rsidRPr="00DD19BA">
        <w:rPr>
          <w:rFonts w:ascii="Verdana" w:eastAsia="Times New Roman" w:hAnsi="Verdana" w:cs="Hebar"/>
          <w:b/>
          <w:sz w:val="20"/>
          <w:szCs w:val="20"/>
          <w:lang w:val="en-GB"/>
        </w:rPr>
        <w:t>за</w:t>
      </w:r>
      <w:proofErr w:type="spellEnd"/>
      <w:r w:rsidRPr="00DD19BA">
        <w:rPr>
          <w:rFonts w:ascii="Verdana" w:eastAsia="Times New Roman" w:hAnsi="Verdana" w:cs="Hebar"/>
          <w:b/>
          <w:sz w:val="20"/>
          <w:szCs w:val="20"/>
          <w:lang w:val="en-GB"/>
        </w:rPr>
        <w:t xml:space="preserve"> </w:t>
      </w:r>
      <w:proofErr w:type="spellStart"/>
      <w:r w:rsidRPr="00DD19BA">
        <w:rPr>
          <w:rFonts w:ascii="Verdana" w:eastAsia="Times New Roman" w:hAnsi="Verdana" w:cs="Hebar"/>
          <w:b/>
          <w:sz w:val="20"/>
          <w:szCs w:val="20"/>
          <w:lang w:val="en-GB"/>
        </w:rPr>
        <w:t>длъжността</w:t>
      </w:r>
      <w:proofErr w:type="spellEnd"/>
      <w:r w:rsidRPr="00DD19BA">
        <w:rPr>
          <w:rFonts w:ascii="Verdana" w:eastAsia="Times New Roman" w:hAnsi="Verdana" w:cs="Hebar"/>
          <w:b/>
          <w:sz w:val="20"/>
          <w:szCs w:val="20"/>
          <w:lang w:val="bg-BG"/>
        </w:rPr>
        <w:t xml:space="preserve"> </w:t>
      </w:r>
      <w:r w:rsidR="00B47C28">
        <w:rPr>
          <w:rFonts w:ascii="Verdana" w:eastAsia="Times New Roman" w:hAnsi="Verdana" w:cs="Arial"/>
          <w:b/>
          <w:sz w:val="20"/>
          <w:szCs w:val="20"/>
          <w:lang w:val="bg-BG" w:eastAsia="bg-BG"/>
        </w:rPr>
        <w:t>юрисконсулт</w:t>
      </w:r>
      <w:r w:rsidR="00B47C28">
        <w:rPr>
          <w:rFonts w:ascii="Verdana" w:eastAsia="Times New Roman" w:hAnsi="Verdana" w:cs="Arial"/>
          <w:b/>
          <w:sz w:val="20"/>
          <w:szCs w:val="20"/>
          <w:lang w:eastAsia="bg-BG"/>
        </w:rPr>
        <w:t xml:space="preserve"> </w:t>
      </w:r>
      <w:r w:rsidR="0018451C">
        <w:rPr>
          <w:rFonts w:ascii="Verdana" w:eastAsia="Times New Roman" w:hAnsi="Verdana" w:cs="Arial"/>
          <w:b/>
          <w:sz w:val="20"/>
          <w:szCs w:val="20"/>
          <w:lang w:val="bg-BG" w:eastAsia="bg-BG"/>
        </w:rPr>
        <w:t>в отдел</w:t>
      </w:r>
      <w:r w:rsidRPr="00DD19BA">
        <w:rPr>
          <w:rFonts w:ascii="Verdana" w:eastAsia="Times New Roman" w:hAnsi="Verdana" w:cs="Arial"/>
          <w:b/>
          <w:sz w:val="20"/>
          <w:szCs w:val="20"/>
          <w:lang w:val="bg-BG" w:eastAsia="bg-BG"/>
        </w:rPr>
        <w:t xml:space="preserve"> „</w:t>
      </w:r>
      <w:r w:rsidR="0045173F">
        <w:rPr>
          <w:rFonts w:ascii="Verdana" w:eastAsia="Times New Roman" w:hAnsi="Verdana" w:cs="Arial"/>
          <w:b/>
          <w:sz w:val="20"/>
          <w:szCs w:val="20"/>
          <w:lang w:val="bg-BG" w:eastAsia="bg-BG"/>
        </w:rPr>
        <w:t xml:space="preserve">Предварителен контрол за </w:t>
      </w:r>
      <w:proofErr w:type="gramStart"/>
      <w:r w:rsidR="0045173F">
        <w:rPr>
          <w:rFonts w:ascii="Verdana" w:eastAsia="Times New Roman" w:hAnsi="Verdana" w:cs="Arial"/>
          <w:b/>
          <w:sz w:val="20"/>
          <w:szCs w:val="20"/>
          <w:lang w:val="bg-BG" w:eastAsia="bg-BG"/>
        </w:rPr>
        <w:t>законосъобразност</w:t>
      </w:r>
      <w:r w:rsidRPr="00DD19BA">
        <w:rPr>
          <w:rFonts w:ascii="Verdana" w:eastAsia="Times New Roman" w:hAnsi="Verdana" w:cs="Arial"/>
          <w:b/>
          <w:sz w:val="20"/>
          <w:szCs w:val="20"/>
          <w:lang w:val="bg-BG" w:eastAsia="bg-BG"/>
        </w:rPr>
        <w:t>“</w:t>
      </w:r>
      <w:proofErr w:type="gramEnd"/>
      <w:r w:rsidR="00B47C28">
        <w:rPr>
          <w:rFonts w:ascii="Verdana" w:eastAsia="Times New Roman" w:hAnsi="Verdana" w:cs="Arial"/>
          <w:b/>
          <w:sz w:val="20"/>
          <w:szCs w:val="20"/>
          <w:lang w:val="bg-BG" w:eastAsia="bg-BG"/>
        </w:rPr>
        <w:t>, Дирекция „Правна и обществени поръчки“</w:t>
      </w:r>
      <w:r w:rsidR="00330F93">
        <w:rPr>
          <w:rFonts w:ascii="Verdana" w:eastAsia="Times New Roman" w:hAnsi="Verdana" w:cs="Arial"/>
          <w:b/>
          <w:sz w:val="20"/>
          <w:szCs w:val="20"/>
          <w:lang w:val="bg-BG" w:eastAsia="bg-BG"/>
        </w:rPr>
        <w:t xml:space="preserve"> </w:t>
      </w:r>
      <w:r w:rsidR="00330F93" w:rsidRPr="00330F93">
        <w:rPr>
          <w:rFonts w:ascii="Verdana" w:eastAsia="Times New Roman" w:hAnsi="Verdana" w:cs="Arial"/>
          <w:b/>
          <w:sz w:val="20"/>
          <w:szCs w:val="20"/>
          <w:lang w:val="bg-BG"/>
        </w:rPr>
        <w:t>в Агенция за социално подпомагане</w:t>
      </w:r>
      <w:r w:rsidR="00330F93" w:rsidRPr="00330F93">
        <w:rPr>
          <w:rFonts w:ascii="Verdana" w:eastAsia="Times New Roman" w:hAnsi="Verdana" w:cs="Arial"/>
          <w:sz w:val="20"/>
          <w:szCs w:val="20"/>
          <w:lang w:val="bg-BG"/>
        </w:rPr>
        <w:t xml:space="preserve">  </w:t>
      </w:r>
    </w:p>
    <w:p w:rsidR="00DD19BA" w:rsidRPr="00F55D37" w:rsidRDefault="00330F93" w:rsidP="00DD19BA">
      <w:pPr>
        <w:tabs>
          <w:tab w:val="left" w:pos="567"/>
          <w:tab w:val="left" w:pos="900"/>
        </w:tabs>
        <w:spacing w:before="120" w:after="0" w:line="276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330F93">
        <w:rPr>
          <w:rFonts w:ascii="Verdana" w:eastAsia="Times New Roman" w:hAnsi="Verdana" w:cs="Arial"/>
          <w:b/>
          <w:sz w:val="20"/>
          <w:szCs w:val="20"/>
        </w:rPr>
        <w:t xml:space="preserve">       </w:t>
      </w:r>
    </w:p>
    <w:p w:rsidR="00F55D37" w:rsidRDefault="00F55D37" w:rsidP="00330F93">
      <w:pPr>
        <w:pStyle w:val="ListParagraph"/>
        <w:numPr>
          <w:ilvl w:val="0"/>
          <w:numId w:val="7"/>
        </w:numPr>
        <w:tabs>
          <w:tab w:val="left" w:pos="567"/>
          <w:tab w:val="left" w:pos="900"/>
        </w:tabs>
        <w:spacing w:before="120" w:after="0" w:line="276" w:lineRule="auto"/>
        <w:jc w:val="both"/>
        <w:rPr>
          <w:rFonts w:ascii="Verdana" w:eastAsia="Times New Roman" w:hAnsi="Verdana" w:cs="Arial"/>
          <w:sz w:val="20"/>
          <w:szCs w:val="20"/>
          <w:lang w:val="bg-BG"/>
        </w:rPr>
      </w:pPr>
      <w:r>
        <w:rPr>
          <w:rFonts w:ascii="Verdana" w:eastAsia="Times New Roman" w:hAnsi="Verdana" w:cs="Arial"/>
          <w:sz w:val="20"/>
          <w:szCs w:val="20"/>
          <w:lang w:val="bg-BG"/>
        </w:rPr>
        <w:t>Аксел Хайри Кошуджу</w:t>
      </w:r>
    </w:p>
    <w:p w:rsidR="00DD19BA" w:rsidRPr="00330F93" w:rsidRDefault="00F55D37" w:rsidP="00330F93">
      <w:pPr>
        <w:pStyle w:val="ListParagraph"/>
        <w:numPr>
          <w:ilvl w:val="0"/>
          <w:numId w:val="7"/>
        </w:numPr>
        <w:tabs>
          <w:tab w:val="left" w:pos="567"/>
          <w:tab w:val="left" w:pos="900"/>
        </w:tabs>
        <w:spacing w:before="120" w:after="0" w:line="276" w:lineRule="auto"/>
        <w:jc w:val="both"/>
        <w:rPr>
          <w:rFonts w:ascii="Verdana" w:eastAsia="Times New Roman" w:hAnsi="Verdana" w:cs="Arial"/>
          <w:sz w:val="20"/>
          <w:szCs w:val="20"/>
          <w:lang w:val="bg-BG"/>
        </w:rPr>
      </w:pPr>
      <w:r>
        <w:rPr>
          <w:rFonts w:ascii="Verdana" w:eastAsia="Times New Roman" w:hAnsi="Verdana" w:cs="Arial"/>
          <w:sz w:val="20"/>
          <w:szCs w:val="20"/>
          <w:lang w:val="bg-BG"/>
        </w:rPr>
        <w:t>Живка Иванова Юрукова</w:t>
      </w:r>
    </w:p>
    <w:p w:rsidR="00DD19BA" w:rsidRDefault="0045173F" w:rsidP="00DD19BA">
      <w:pPr>
        <w:pStyle w:val="ListParagraph"/>
        <w:numPr>
          <w:ilvl w:val="0"/>
          <w:numId w:val="7"/>
        </w:numPr>
        <w:tabs>
          <w:tab w:val="left" w:pos="567"/>
          <w:tab w:val="left" w:pos="900"/>
        </w:tabs>
        <w:spacing w:before="120" w:after="0" w:line="276" w:lineRule="auto"/>
        <w:jc w:val="both"/>
        <w:rPr>
          <w:rFonts w:ascii="Verdana" w:eastAsia="Times New Roman" w:hAnsi="Verdana" w:cs="Arial"/>
          <w:sz w:val="20"/>
          <w:szCs w:val="20"/>
          <w:lang w:val="bg-BG"/>
        </w:rPr>
      </w:pPr>
      <w:r>
        <w:rPr>
          <w:rFonts w:ascii="Verdana" w:eastAsia="Times New Roman" w:hAnsi="Verdana" w:cs="Arial"/>
          <w:sz w:val="20"/>
          <w:szCs w:val="20"/>
          <w:lang w:val="bg-BG"/>
        </w:rPr>
        <w:t>Сашо Георгиев Стефанов</w:t>
      </w:r>
    </w:p>
    <w:p w:rsidR="00F55D37" w:rsidRPr="00F55D37" w:rsidRDefault="00F55D37" w:rsidP="00F55D37">
      <w:pPr>
        <w:tabs>
          <w:tab w:val="left" w:pos="567"/>
          <w:tab w:val="left" w:pos="900"/>
        </w:tabs>
        <w:spacing w:before="120" w:after="0" w:line="276" w:lineRule="auto"/>
        <w:jc w:val="both"/>
        <w:rPr>
          <w:rFonts w:ascii="Verdana" w:eastAsia="Times New Roman" w:hAnsi="Verdana" w:cs="Arial"/>
          <w:sz w:val="20"/>
          <w:szCs w:val="20"/>
          <w:lang w:val="bg-BG"/>
        </w:rPr>
      </w:pPr>
    </w:p>
    <w:p w:rsidR="00DD19BA" w:rsidRPr="00DD19BA" w:rsidRDefault="00CB5366" w:rsidP="00DD19BA">
      <w:pPr>
        <w:spacing w:after="0" w:line="360" w:lineRule="auto"/>
        <w:rPr>
          <w:rFonts w:ascii="Verdana" w:eastAsia="Times New Roman" w:hAnsi="Verdana" w:cs="Arial"/>
          <w:sz w:val="20"/>
          <w:szCs w:val="20"/>
          <w:lang w:val="bg-BG"/>
        </w:rPr>
      </w:pPr>
      <w:r>
        <w:rPr>
          <w:rFonts w:ascii="Verdana" w:eastAsia="Times New Roman" w:hAnsi="Verdana" w:cs="Arial"/>
          <w:sz w:val="20"/>
          <w:szCs w:val="20"/>
          <w:lang w:val="bg-BG"/>
        </w:rPr>
        <w:t xml:space="preserve">       </w:t>
      </w:r>
      <w:r>
        <w:rPr>
          <w:rFonts w:ascii="Verdana" w:eastAsia="Times New Roman" w:hAnsi="Verdana" w:cs="Arial"/>
          <w:sz w:val="20"/>
          <w:szCs w:val="20"/>
          <w:lang w:val="bg-BG"/>
        </w:rPr>
        <w:tab/>
      </w:r>
      <w:bookmarkStart w:id="0" w:name="_GoBack"/>
      <w:bookmarkEnd w:id="0"/>
      <w:r w:rsidR="00DD19BA" w:rsidRPr="00DD19BA">
        <w:rPr>
          <w:rFonts w:ascii="Verdana" w:eastAsia="Times New Roman" w:hAnsi="Verdana" w:cs="Arial"/>
          <w:sz w:val="20"/>
          <w:szCs w:val="20"/>
          <w:lang w:val="bg-BG"/>
        </w:rPr>
        <w:t xml:space="preserve">Посочените кандидати трябва да се явят на </w:t>
      </w:r>
      <w:r w:rsidR="0045173F">
        <w:rPr>
          <w:rFonts w:ascii="Verdana" w:eastAsia="Times New Roman" w:hAnsi="Verdana" w:cs="Arial"/>
          <w:b/>
          <w:sz w:val="20"/>
          <w:szCs w:val="20"/>
          <w:lang w:val="bg-BG"/>
        </w:rPr>
        <w:t>30</w:t>
      </w:r>
      <w:r w:rsidR="00B47C28">
        <w:rPr>
          <w:rFonts w:ascii="Verdana" w:eastAsia="Times New Roman" w:hAnsi="Verdana" w:cs="Arial"/>
          <w:b/>
          <w:sz w:val="20"/>
          <w:szCs w:val="20"/>
        </w:rPr>
        <w:t>.03.2018</w:t>
      </w:r>
      <w:r w:rsidR="00DD19BA" w:rsidRPr="00AB612F">
        <w:rPr>
          <w:rFonts w:ascii="Verdana" w:eastAsia="Times New Roman" w:hAnsi="Verdana" w:cs="Arial"/>
          <w:b/>
          <w:sz w:val="20"/>
          <w:szCs w:val="20"/>
          <w:lang w:val="bg-BG"/>
        </w:rPr>
        <w:t xml:space="preserve"> г</w:t>
      </w:r>
      <w:r w:rsidR="00DD19BA" w:rsidRPr="00AB612F">
        <w:rPr>
          <w:rFonts w:ascii="Verdana" w:eastAsia="Times New Roman" w:hAnsi="Verdana" w:cs="Arial"/>
          <w:sz w:val="20"/>
          <w:szCs w:val="20"/>
          <w:lang w:val="bg-BG"/>
        </w:rPr>
        <w:t xml:space="preserve">. от </w:t>
      </w:r>
      <w:r w:rsidR="00AB612F" w:rsidRPr="00AB612F">
        <w:rPr>
          <w:rFonts w:ascii="Verdana" w:eastAsia="Times New Roman" w:hAnsi="Verdana" w:cs="Arial"/>
          <w:sz w:val="20"/>
          <w:szCs w:val="20"/>
        </w:rPr>
        <w:t>10</w:t>
      </w:r>
      <w:r w:rsidR="00DD19BA" w:rsidRPr="00AB612F">
        <w:rPr>
          <w:rFonts w:ascii="Verdana" w:eastAsia="Times New Roman" w:hAnsi="Verdana" w:cs="Arial"/>
          <w:sz w:val="20"/>
          <w:szCs w:val="20"/>
        </w:rPr>
        <w:t>.00</w:t>
      </w:r>
      <w:r w:rsidR="00DD19BA" w:rsidRPr="00AB612F">
        <w:rPr>
          <w:rFonts w:ascii="Verdana" w:eastAsia="Times New Roman" w:hAnsi="Verdana" w:cs="Arial"/>
          <w:sz w:val="20"/>
          <w:szCs w:val="20"/>
          <w:lang w:val="bg-BG"/>
        </w:rPr>
        <w:t xml:space="preserve"> часа в сградата </w:t>
      </w:r>
      <w:r w:rsidR="00D33AEA">
        <w:rPr>
          <w:rFonts w:ascii="Verdana" w:eastAsia="Times New Roman" w:hAnsi="Verdana" w:cs="Arial"/>
          <w:sz w:val="20"/>
          <w:szCs w:val="20"/>
          <w:lang w:val="bg-BG"/>
        </w:rPr>
        <w:t xml:space="preserve">на </w:t>
      </w:r>
      <w:r w:rsidR="00DD19BA" w:rsidRPr="00AB612F">
        <w:rPr>
          <w:rFonts w:ascii="Verdana" w:eastAsia="Times New Roman" w:hAnsi="Verdana" w:cs="Times New Roman"/>
          <w:sz w:val="20"/>
          <w:szCs w:val="20"/>
          <w:lang w:val="bg-BG"/>
        </w:rPr>
        <w:t>Министерството на труда и социална</w:t>
      </w:r>
      <w:r w:rsidR="00D33AEA">
        <w:rPr>
          <w:rFonts w:ascii="Verdana" w:eastAsia="Times New Roman" w:hAnsi="Verdana" w:cs="Times New Roman"/>
          <w:sz w:val="20"/>
          <w:szCs w:val="20"/>
          <w:lang w:val="bg-BG"/>
        </w:rPr>
        <w:t>та</w:t>
      </w:r>
      <w:r w:rsidR="00DD19BA" w:rsidRPr="00AB612F">
        <w:rPr>
          <w:rFonts w:ascii="Verdana" w:eastAsia="Times New Roman" w:hAnsi="Verdana" w:cs="Times New Roman"/>
          <w:sz w:val="20"/>
          <w:szCs w:val="20"/>
          <w:lang w:val="bg-BG"/>
        </w:rPr>
        <w:t xml:space="preserve"> политика</w:t>
      </w:r>
      <w:r w:rsidR="00D33AEA">
        <w:rPr>
          <w:rFonts w:ascii="Verdana" w:eastAsia="Times New Roman" w:hAnsi="Verdana" w:cs="Arial"/>
          <w:sz w:val="20"/>
          <w:szCs w:val="20"/>
          <w:lang w:val="bg-BG"/>
        </w:rPr>
        <w:t xml:space="preserve">, ул.“Триадица” №2, </w:t>
      </w:r>
      <w:r w:rsidR="00DD19BA" w:rsidRPr="00AB612F">
        <w:rPr>
          <w:rFonts w:ascii="Verdana" w:eastAsia="Times New Roman" w:hAnsi="Verdana" w:cs="Arial"/>
          <w:sz w:val="20"/>
          <w:szCs w:val="20"/>
          <w:lang w:val="bg-BG"/>
        </w:rPr>
        <w:t xml:space="preserve">в </w:t>
      </w:r>
      <w:r w:rsidR="00C6727C">
        <w:rPr>
          <w:rFonts w:ascii="Verdana" w:eastAsia="Times New Roman" w:hAnsi="Verdana" w:cs="Arial"/>
          <w:sz w:val="20"/>
          <w:szCs w:val="20"/>
          <w:lang w:val="bg-BG"/>
        </w:rPr>
        <w:t xml:space="preserve">малка зала - </w:t>
      </w:r>
      <w:r w:rsidR="00B47C28">
        <w:rPr>
          <w:rFonts w:ascii="Verdana" w:eastAsia="Times New Roman" w:hAnsi="Verdana" w:cs="Arial"/>
          <w:sz w:val="20"/>
          <w:szCs w:val="20"/>
          <w:lang w:val="bg-BG"/>
        </w:rPr>
        <w:t>партер</w:t>
      </w:r>
      <w:r w:rsidR="00DD19BA" w:rsidRPr="00DD19BA">
        <w:rPr>
          <w:rFonts w:ascii="Verdana" w:eastAsia="Times New Roman" w:hAnsi="Verdana" w:cs="Arial"/>
          <w:sz w:val="20"/>
          <w:szCs w:val="20"/>
          <w:lang w:val="bg-BG"/>
        </w:rPr>
        <w:t xml:space="preserve"> за решаване на </w:t>
      </w:r>
      <w:r w:rsidR="00B47C28">
        <w:rPr>
          <w:rFonts w:ascii="Verdana" w:eastAsia="Times New Roman" w:hAnsi="Verdana" w:cs="Arial"/>
          <w:sz w:val="20"/>
          <w:szCs w:val="20"/>
          <w:lang w:val="bg-BG"/>
        </w:rPr>
        <w:t>казуси</w:t>
      </w:r>
      <w:r w:rsidR="00DD19BA" w:rsidRPr="00DD19BA">
        <w:rPr>
          <w:rFonts w:ascii="Verdana" w:eastAsia="Times New Roman" w:hAnsi="Verdana" w:cs="Arial"/>
          <w:sz w:val="20"/>
          <w:szCs w:val="20"/>
          <w:lang w:val="bg-BG"/>
        </w:rPr>
        <w:t>.</w:t>
      </w:r>
    </w:p>
    <w:p w:rsidR="00330F93" w:rsidRPr="00330F93" w:rsidRDefault="00DD19BA" w:rsidP="0070401B">
      <w:pPr>
        <w:tabs>
          <w:tab w:val="left" w:pos="6005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val="bg-BG"/>
        </w:rPr>
      </w:pPr>
      <w:r w:rsidRPr="00DD19BA">
        <w:rPr>
          <w:rFonts w:ascii="Verdana" w:eastAsia="Times New Roman" w:hAnsi="Verdana" w:cs="Arial"/>
          <w:sz w:val="20"/>
          <w:szCs w:val="20"/>
          <w:lang w:val="bg-BG"/>
        </w:rPr>
        <w:t xml:space="preserve">     </w:t>
      </w:r>
    </w:p>
    <w:p w:rsidR="00330F93" w:rsidRPr="00330F93" w:rsidRDefault="00330F93" w:rsidP="00330F93">
      <w:pPr>
        <w:widowControl w:val="0"/>
        <w:spacing w:after="0" w:line="280" w:lineRule="atLeast"/>
        <w:ind w:firstLine="708"/>
        <w:jc w:val="both"/>
        <w:rPr>
          <w:rFonts w:ascii="Verdana" w:eastAsia="Times New Roman" w:hAnsi="Verdana" w:cs="Arial"/>
          <w:sz w:val="20"/>
          <w:szCs w:val="20"/>
        </w:rPr>
      </w:pPr>
      <w:r w:rsidRPr="00330F93">
        <w:rPr>
          <w:rFonts w:ascii="Verdana" w:eastAsia="Times New Roman" w:hAnsi="Verdana" w:cs="Arial"/>
          <w:sz w:val="20"/>
          <w:szCs w:val="20"/>
        </w:rPr>
        <w:tab/>
      </w:r>
    </w:p>
    <w:p w:rsidR="00330F93" w:rsidRPr="00330F93" w:rsidRDefault="00330F93" w:rsidP="005F237C">
      <w:pPr>
        <w:widowControl w:val="0"/>
        <w:spacing w:after="0" w:line="280" w:lineRule="atLeast"/>
        <w:ind w:firstLine="720"/>
        <w:jc w:val="both"/>
        <w:rPr>
          <w:rFonts w:ascii="Verdana" w:eastAsia="Times New Roman" w:hAnsi="Verdana" w:cs="Arial"/>
          <w:sz w:val="20"/>
          <w:szCs w:val="20"/>
        </w:rPr>
      </w:pPr>
      <w:r w:rsidRPr="00330F93">
        <w:rPr>
          <w:rFonts w:ascii="Verdana" w:eastAsia="Times New Roman" w:hAnsi="Verdana" w:cs="Arial"/>
          <w:sz w:val="20"/>
          <w:szCs w:val="20"/>
          <w:lang w:val="bg-BG"/>
        </w:rPr>
        <w:t>Допуснатите кандидати</w:t>
      </w:r>
      <w:r w:rsidRPr="00330F93">
        <w:rPr>
          <w:rFonts w:ascii="Verdana" w:eastAsia="Times New Roman" w:hAnsi="Verdana" w:cs="Arial"/>
          <w:sz w:val="20"/>
          <w:szCs w:val="20"/>
        </w:rPr>
        <w:t xml:space="preserve"> </w:t>
      </w:r>
      <w:r w:rsidRPr="00330F93">
        <w:rPr>
          <w:rFonts w:ascii="Verdana" w:eastAsia="Times New Roman" w:hAnsi="Verdana" w:cs="Arial"/>
          <w:sz w:val="20"/>
          <w:szCs w:val="20"/>
          <w:lang w:val="bg-BG"/>
        </w:rPr>
        <w:t>следва</w:t>
      </w:r>
      <w:r w:rsidRPr="00330F93">
        <w:rPr>
          <w:rFonts w:ascii="Verdana" w:eastAsia="Times New Roman" w:hAnsi="Verdana" w:cs="Arial"/>
          <w:sz w:val="20"/>
          <w:szCs w:val="20"/>
        </w:rPr>
        <w:t xml:space="preserve"> </w:t>
      </w:r>
      <w:r w:rsidRPr="00330F93">
        <w:rPr>
          <w:rFonts w:ascii="Verdana" w:eastAsia="Times New Roman" w:hAnsi="Verdana" w:cs="Arial"/>
          <w:sz w:val="20"/>
          <w:szCs w:val="20"/>
          <w:lang w:val="bg-BG"/>
        </w:rPr>
        <w:t>да представят документ за</w:t>
      </w:r>
      <w:r w:rsidRPr="00330F93">
        <w:rPr>
          <w:rFonts w:ascii="Verdana" w:eastAsia="Times New Roman" w:hAnsi="Verdana" w:cs="Arial"/>
          <w:sz w:val="20"/>
          <w:szCs w:val="20"/>
        </w:rPr>
        <w:t xml:space="preserve"> </w:t>
      </w:r>
      <w:r w:rsidRPr="00330F93">
        <w:rPr>
          <w:rFonts w:ascii="Verdana" w:eastAsia="Times New Roman" w:hAnsi="Verdana" w:cs="Arial"/>
          <w:sz w:val="20"/>
          <w:szCs w:val="20"/>
          <w:lang w:val="bg-BG"/>
        </w:rPr>
        <w:t>самоличност</w:t>
      </w:r>
      <w:r w:rsidRPr="00330F93">
        <w:rPr>
          <w:rFonts w:ascii="Verdana" w:eastAsia="Times New Roman" w:hAnsi="Verdana" w:cs="Arial"/>
          <w:sz w:val="20"/>
          <w:szCs w:val="20"/>
        </w:rPr>
        <w:t xml:space="preserve"> </w:t>
      </w:r>
      <w:r w:rsidRPr="00330F93">
        <w:rPr>
          <w:rFonts w:ascii="Verdana" w:eastAsia="Times New Roman" w:hAnsi="Verdana" w:cs="Arial"/>
          <w:sz w:val="20"/>
          <w:szCs w:val="20"/>
          <w:lang w:val="bg-BG"/>
        </w:rPr>
        <w:t>преди</w:t>
      </w:r>
      <w:r w:rsidRPr="00330F93">
        <w:rPr>
          <w:rFonts w:ascii="Verdana" w:eastAsia="Times New Roman" w:hAnsi="Verdana" w:cs="Arial"/>
          <w:sz w:val="20"/>
          <w:szCs w:val="20"/>
        </w:rPr>
        <w:t xml:space="preserve"> </w:t>
      </w:r>
      <w:r w:rsidRPr="00330F93">
        <w:rPr>
          <w:rFonts w:ascii="Verdana" w:eastAsia="Times New Roman" w:hAnsi="Verdana" w:cs="Arial"/>
          <w:sz w:val="20"/>
          <w:szCs w:val="20"/>
          <w:lang w:val="bg-BG"/>
        </w:rPr>
        <w:t>провеждането</w:t>
      </w:r>
      <w:r w:rsidRPr="00330F93">
        <w:rPr>
          <w:rFonts w:ascii="Verdana" w:eastAsia="Times New Roman" w:hAnsi="Verdana" w:cs="Arial"/>
          <w:sz w:val="20"/>
          <w:szCs w:val="20"/>
        </w:rPr>
        <w:t xml:space="preserve"> </w:t>
      </w:r>
      <w:r w:rsidRPr="00330F93">
        <w:rPr>
          <w:rFonts w:ascii="Verdana" w:eastAsia="Times New Roman" w:hAnsi="Verdana" w:cs="Arial"/>
          <w:sz w:val="20"/>
          <w:szCs w:val="20"/>
          <w:lang w:val="bg-BG"/>
        </w:rPr>
        <w:t>на</w:t>
      </w:r>
      <w:r w:rsidR="005F237C">
        <w:rPr>
          <w:rFonts w:ascii="Verdana" w:eastAsia="Times New Roman" w:hAnsi="Verdana" w:cs="Arial"/>
          <w:sz w:val="20"/>
          <w:szCs w:val="20"/>
        </w:rPr>
        <w:t xml:space="preserve"> </w:t>
      </w:r>
      <w:r w:rsidR="005F237C">
        <w:rPr>
          <w:rFonts w:ascii="Verdana" w:eastAsia="Times New Roman" w:hAnsi="Verdana" w:cs="Arial"/>
          <w:sz w:val="20"/>
          <w:szCs w:val="20"/>
          <w:lang w:val="bg-BG"/>
        </w:rPr>
        <w:t>практическия изпит</w:t>
      </w:r>
      <w:r w:rsidRPr="00330F93">
        <w:rPr>
          <w:rFonts w:ascii="Verdana" w:eastAsia="Times New Roman" w:hAnsi="Verdana" w:cs="Arial"/>
          <w:sz w:val="20"/>
          <w:szCs w:val="20"/>
        </w:rPr>
        <w:t>.</w:t>
      </w:r>
    </w:p>
    <w:p w:rsidR="00DD19BA" w:rsidRPr="00DD19BA" w:rsidRDefault="00DD19BA" w:rsidP="00DD19BA">
      <w:pPr>
        <w:tabs>
          <w:tab w:val="left" w:pos="851"/>
        </w:tabs>
        <w:spacing w:after="0" w:line="600" w:lineRule="auto"/>
        <w:jc w:val="both"/>
        <w:rPr>
          <w:rFonts w:ascii="Verdana" w:eastAsia="Times New Roman" w:hAnsi="Verdana" w:cs="Hebar"/>
          <w:sz w:val="20"/>
          <w:szCs w:val="20"/>
          <w:lang w:val="bg-BG"/>
        </w:rPr>
      </w:pPr>
    </w:p>
    <w:p w:rsidR="00DD19BA" w:rsidRPr="00DD19BA" w:rsidRDefault="00DD19BA" w:rsidP="00DD19BA">
      <w:pPr>
        <w:tabs>
          <w:tab w:val="left" w:pos="851"/>
        </w:tabs>
        <w:spacing w:after="0" w:line="600" w:lineRule="auto"/>
        <w:jc w:val="both"/>
        <w:rPr>
          <w:rFonts w:ascii="Verdana" w:eastAsia="Times New Roman" w:hAnsi="Verdana" w:cs="Hebar"/>
          <w:sz w:val="20"/>
          <w:szCs w:val="20"/>
          <w:lang w:val="bg-BG"/>
        </w:rPr>
      </w:pPr>
    </w:p>
    <w:p w:rsidR="00DD19BA" w:rsidRPr="00DD19BA" w:rsidRDefault="00DD19BA" w:rsidP="00DD19BA">
      <w:pPr>
        <w:tabs>
          <w:tab w:val="left" w:pos="851"/>
        </w:tabs>
        <w:spacing w:after="0" w:line="600" w:lineRule="auto"/>
        <w:jc w:val="both"/>
        <w:rPr>
          <w:rFonts w:ascii="Verdana" w:eastAsia="Times New Roman" w:hAnsi="Verdana" w:cs="Times New Roman"/>
          <w:sz w:val="20"/>
          <w:szCs w:val="20"/>
          <w:lang w:val="bg-BG" w:eastAsia="zh-CN"/>
        </w:rPr>
      </w:pPr>
      <w:r w:rsidRPr="00DD19BA">
        <w:rPr>
          <w:rFonts w:ascii="Verdana" w:eastAsia="Times New Roman" w:hAnsi="Verdana" w:cs="Hebar"/>
          <w:sz w:val="20"/>
          <w:szCs w:val="20"/>
          <w:lang w:val="bg-BG"/>
        </w:rPr>
        <w:t xml:space="preserve">                                                                                              </w:t>
      </w:r>
      <w:r w:rsidRPr="00DD19BA">
        <w:rPr>
          <w:rFonts w:ascii="Verdana" w:eastAsia="Times New Roman" w:hAnsi="Verdana" w:cs="Hebar"/>
          <w:b/>
          <w:sz w:val="20"/>
          <w:szCs w:val="20"/>
          <w:lang w:val="bg-BG"/>
        </w:rPr>
        <w:t xml:space="preserve">ПРЕДСЕДАТEЛ: </w:t>
      </w:r>
      <w:r w:rsidRPr="00DD19BA">
        <w:rPr>
          <w:rFonts w:ascii="Verdana" w:eastAsia="Times New Roman" w:hAnsi="Verdana" w:cs="Hebar"/>
          <w:b/>
          <w:sz w:val="20"/>
          <w:szCs w:val="20"/>
          <w:lang w:val="bg-BG"/>
        </w:rPr>
        <w:tab/>
      </w:r>
      <w:r w:rsidRPr="00DD19BA">
        <w:rPr>
          <w:rFonts w:ascii="Verdana" w:eastAsia="Times New Roman" w:hAnsi="Verdana" w:cs="Hebar"/>
          <w:b/>
          <w:sz w:val="20"/>
          <w:szCs w:val="20"/>
        </w:rPr>
        <w:t>/</w:t>
      </w:r>
      <w:r w:rsidRPr="00DD19BA">
        <w:rPr>
          <w:rFonts w:ascii="Verdana" w:eastAsia="Times New Roman" w:hAnsi="Verdana" w:cs="Hebar"/>
          <w:b/>
          <w:sz w:val="20"/>
          <w:szCs w:val="20"/>
          <w:lang w:val="bg-BG"/>
        </w:rPr>
        <w:t>п/</w:t>
      </w:r>
      <w:r w:rsidRPr="00DD19BA">
        <w:rPr>
          <w:rFonts w:ascii="Verdana" w:eastAsia="Times New Roman" w:hAnsi="Verdana" w:cs="Hebar"/>
          <w:b/>
          <w:sz w:val="20"/>
          <w:szCs w:val="20"/>
          <w:lang w:val="bg-BG"/>
        </w:rPr>
        <w:tab/>
      </w:r>
    </w:p>
    <w:p w:rsidR="00DD19BA" w:rsidRPr="00DD19BA" w:rsidRDefault="00DD19BA" w:rsidP="00DD19BA">
      <w:pPr>
        <w:widowControl w:val="0"/>
        <w:spacing w:after="0" w:line="280" w:lineRule="atLeast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DD19BA">
        <w:rPr>
          <w:rFonts w:ascii="Verdana" w:eastAsia="Times New Roman" w:hAnsi="Verdana" w:cs="Arial"/>
          <w:b/>
          <w:sz w:val="20"/>
          <w:szCs w:val="20"/>
          <w:lang w:val="bg-BG"/>
        </w:rPr>
        <w:t xml:space="preserve">                                                                                               /</w:t>
      </w:r>
      <w:r w:rsidR="00B47C28">
        <w:rPr>
          <w:rFonts w:ascii="Verdana" w:eastAsia="Times New Roman" w:hAnsi="Verdana" w:cs="Arial"/>
          <w:b/>
          <w:sz w:val="20"/>
          <w:szCs w:val="20"/>
          <w:lang w:val="bg-BG"/>
        </w:rPr>
        <w:t>Ирена Цветкова</w:t>
      </w:r>
      <w:r w:rsidRPr="00DD19BA">
        <w:rPr>
          <w:rFonts w:ascii="Verdana" w:eastAsia="Times New Roman" w:hAnsi="Verdana" w:cs="Arial"/>
          <w:b/>
          <w:sz w:val="20"/>
          <w:szCs w:val="20"/>
          <w:lang w:val="bg-BG"/>
        </w:rPr>
        <w:t>/</w:t>
      </w:r>
    </w:p>
    <w:p w:rsidR="00DD19BA" w:rsidRPr="00DD19BA" w:rsidRDefault="00DD19BA" w:rsidP="00DD19BA">
      <w:pPr>
        <w:widowControl w:val="0"/>
        <w:spacing w:after="0" w:line="280" w:lineRule="atLeast"/>
        <w:jc w:val="both"/>
        <w:rPr>
          <w:rFonts w:ascii="Verdana" w:eastAsia="Times New Roman" w:hAnsi="Verdana" w:cs="Arial"/>
          <w:b/>
          <w:sz w:val="20"/>
          <w:szCs w:val="20"/>
        </w:rPr>
      </w:pPr>
    </w:p>
    <w:p w:rsidR="00E20D25" w:rsidRDefault="00CB5366"/>
    <w:sectPr w:rsidR="00E20D25" w:rsidSect="000976A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ebar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036CC"/>
    <w:multiLevelType w:val="hybridMultilevel"/>
    <w:tmpl w:val="54302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2373C"/>
    <w:multiLevelType w:val="hybridMultilevel"/>
    <w:tmpl w:val="B4C097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B91571"/>
    <w:multiLevelType w:val="hybridMultilevel"/>
    <w:tmpl w:val="1430E3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9C53FE"/>
    <w:multiLevelType w:val="hybridMultilevel"/>
    <w:tmpl w:val="5D70EB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E954B8"/>
    <w:multiLevelType w:val="hybridMultilevel"/>
    <w:tmpl w:val="8C9CE768"/>
    <w:lvl w:ilvl="0" w:tplc="95648B5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A45215"/>
    <w:multiLevelType w:val="hybridMultilevel"/>
    <w:tmpl w:val="CB762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A10F06"/>
    <w:multiLevelType w:val="hybridMultilevel"/>
    <w:tmpl w:val="AD6A5322"/>
    <w:lvl w:ilvl="0" w:tplc="C84CA68A">
      <w:start w:val="1"/>
      <w:numFmt w:val="decimal"/>
      <w:lvlText w:val="%1."/>
      <w:lvlJc w:val="left"/>
      <w:pPr>
        <w:ind w:left="720" w:hanging="360"/>
      </w:pPr>
      <w:rPr>
        <w:rFonts w:cs="Hebar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C4F"/>
    <w:rsid w:val="000048D7"/>
    <w:rsid w:val="0018451C"/>
    <w:rsid w:val="00330F93"/>
    <w:rsid w:val="0045173F"/>
    <w:rsid w:val="005F237C"/>
    <w:rsid w:val="0070401B"/>
    <w:rsid w:val="009D62DB"/>
    <w:rsid w:val="00A05C4F"/>
    <w:rsid w:val="00AB612F"/>
    <w:rsid w:val="00AE478B"/>
    <w:rsid w:val="00B47C28"/>
    <w:rsid w:val="00C6727C"/>
    <w:rsid w:val="00CB5366"/>
    <w:rsid w:val="00D33AEA"/>
    <w:rsid w:val="00DD19BA"/>
    <w:rsid w:val="00F5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1AF239"/>
  <w15:chartTrackingRefBased/>
  <w15:docId w15:val="{151F1D00-C826-4612-B65F-8DBB07FAA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330F9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30F93"/>
  </w:style>
  <w:style w:type="paragraph" w:styleId="ListParagraph">
    <w:name w:val="List Paragraph"/>
    <w:basedOn w:val="Normal"/>
    <w:uiPriority w:val="34"/>
    <w:qFormat/>
    <w:rsid w:val="00330F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7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Vanya Ivanova</dc:creator>
  <cp:keywords/>
  <dc:description/>
  <cp:lastModifiedBy>Vanya Ivanova</cp:lastModifiedBy>
  <cp:revision>23</cp:revision>
  <dcterms:created xsi:type="dcterms:W3CDTF">2017-10-24T07:55:00Z</dcterms:created>
  <dcterms:modified xsi:type="dcterms:W3CDTF">2018-03-19T12:02:00Z</dcterms:modified>
</cp:coreProperties>
</file>