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6D5" w:rsidRDefault="000946D5" w:rsidP="000946D5">
      <w:pPr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</w:rPr>
        <w:t>Отчет за предоставения достъп до обществена информация</w:t>
      </w:r>
      <w:r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за 201</w:t>
      </w:r>
      <w:r>
        <w:rPr>
          <w:rFonts w:ascii="Arial" w:hAnsi="Arial" w:cs="Arial"/>
          <w:b/>
          <w:lang w:val="ru-RU"/>
        </w:rPr>
        <w:t xml:space="preserve">6 </w:t>
      </w:r>
      <w:r>
        <w:rPr>
          <w:rFonts w:ascii="Arial" w:hAnsi="Arial" w:cs="Arial"/>
          <w:b/>
        </w:rPr>
        <w:t>година</w:t>
      </w:r>
    </w:p>
    <w:p w:rsidR="000946D5" w:rsidRDefault="000946D5" w:rsidP="000946D5">
      <w:pPr>
        <w:spacing w:before="100" w:beforeAutospacing="1" w:after="100" w:afterAutospacing="1" w:line="360" w:lineRule="auto"/>
        <w:ind w:firstLine="5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През 2016</w:t>
      </w:r>
      <w:r>
        <w:rPr>
          <w:rFonts w:ascii="Arial" w:hAnsi="Arial" w:cs="Arial"/>
        </w:rPr>
        <w:t xml:space="preserve"> г. по реда на Закона за достъп до обществена</w:t>
      </w:r>
      <w:r>
        <w:rPr>
          <w:rFonts w:ascii="Arial" w:hAnsi="Arial" w:cs="Arial"/>
        </w:rPr>
        <w:t xml:space="preserve"> информация (ЗДОИ) са подадени 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>4 (98 през 2015</w:t>
      </w:r>
      <w:r>
        <w:rPr>
          <w:rFonts w:ascii="Arial" w:hAnsi="Arial" w:cs="Arial"/>
        </w:rPr>
        <w:t xml:space="preserve"> г.) заявления за достъп д</w:t>
      </w:r>
      <w:r>
        <w:rPr>
          <w:rFonts w:ascii="Arial" w:hAnsi="Arial" w:cs="Arial"/>
        </w:rPr>
        <w:t>о обществена информация, като 39</w:t>
      </w:r>
      <w:r>
        <w:rPr>
          <w:rFonts w:ascii="Arial" w:hAnsi="Arial" w:cs="Arial"/>
        </w:rPr>
        <w:t xml:space="preserve"> с</w:t>
      </w:r>
      <w:r>
        <w:rPr>
          <w:rFonts w:ascii="Arial" w:hAnsi="Arial" w:cs="Arial"/>
        </w:rPr>
        <w:t>а постъпили в писмена форма и 45</w:t>
      </w:r>
      <w:r>
        <w:rPr>
          <w:rFonts w:ascii="Arial" w:hAnsi="Arial" w:cs="Arial"/>
        </w:rPr>
        <w:t xml:space="preserve"> п</w:t>
      </w:r>
      <w:r>
        <w:rPr>
          <w:rFonts w:ascii="Arial" w:hAnsi="Arial" w:cs="Arial"/>
        </w:rPr>
        <w:t>о електронен път. Заявителите са както следва: граждани на Република България – 35; неправителствени организации – 30; фирми – 19.  Издадени са 47</w:t>
      </w:r>
      <w:r>
        <w:rPr>
          <w:rFonts w:ascii="Arial" w:hAnsi="Arial" w:cs="Arial"/>
        </w:rPr>
        <w:t xml:space="preserve"> решения за пред</w:t>
      </w:r>
      <w:r>
        <w:rPr>
          <w:rFonts w:ascii="Arial" w:hAnsi="Arial" w:cs="Arial"/>
        </w:rPr>
        <w:t>оставяне на пълен достъп,  уведомителните писма са 37</w:t>
      </w:r>
      <w:r w:rsidR="002D4B21">
        <w:rPr>
          <w:rFonts w:ascii="Arial" w:hAnsi="Arial" w:cs="Arial"/>
        </w:rPr>
        <w:t>. О</w:t>
      </w:r>
      <w:r>
        <w:rPr>
          <w:rFonts w:ascii="Arial" w:hAnsi="Arial" w:cs="Arial"/>
        </w:rPr>
        <w:t>тговори</w:t>
      </w:r>
      <w:r w:rsidR="002D4B21">
        <w:rPr>
          <w:rFonts w:ascii="Arial" w:hAnsi="Arial" w:cs="Arial"/>
        </w:rPr>
        <w:t>те</w:t>
      </w:r>
      <w:r>
        <w:rPr>
          <w:rFonts w:ascii="Arial" w:hAnsi="Arial" w:cs="Arial"/>
        </w:rPr>
        <w:t xml:space="preserve"> са предоставени в определения от закона срок.</w:t>
      </w:r>
    </w:p>
    <w:p w:rsidR="000946D5" w:rsidRDefault="000946D5" w:rsidP="000946D5">
      <w:pPr>
        <w:spacing w:before="100" w:beforeAutospacing="1" w:after="100" w:afterAutospacing="1" w:line="360" w:lineRule="auto"/>
        <w:ind w:firstLine="5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 xml:space="preserve">Темите, </w:t>
      </w:r>
      <w:r w:rsidR="002D4B21">
        <w:rPr>
          <w:rFonts w:ascii="Arial" w:hAnsi="Arial" w:cs="Arial"/>
        </w:rPr>
        <w:t>които преобладават в исканата обществена информация</w:t>
      </w:r>
      <w:r>
        <w:rPr>
          <w:rFonts w:ascii="Arial" w:hAnsi="Arial" w:cs="Arial"/>
        </w:rPr>
        <w:t xml:space="preserve">, се отнасят до: </w:t>
      </w:r>
      <w:r w:rsidR="002D4B21">
        <w:rPr>
          <w:rFonts w:ascii="Arial" w:hAnsi="Arial" w:cs="Arial"/>
        </w:rPr>
        <w:t>упражняване на права и/или законни интереси; отчетност на институцията; изразходване на публични средства; контролна дейност на администрацията, процес на вземане на решения</w:t>
      </w:r>
      <w:r>
        <w:rPr>
          <w:rFonts w:ascii="Arial" w:hAnsi="Arial" w:cs="Arial"/>
        </w:rPr>
        <w:t>.</w:t>
      </w:r>
      <w:bookmarkStart w:id="0" w:name="_GoBack"/>
      <w:bookmarkEnd w:id="0"/>
    </w:p>
    <w:p w:rsidR="000946D5" w:rsidRDefault="000946D5" w:rsidP="000946D5">
      <w:pPr>
        <w:jc w:val="both"/>
        <w:rPr>
          <w:rFonts w:ascii="Arial" w:hAnsi="Arial" w:cs="Arial"/>
        </w:rPr>
      </w:pPr>
    </w:p>
    <w:p w:rsidR="00DE7C8C" w:rsidRDefault="00DE7C8C"/>
    <w:sectPr w:rsidR="00DE7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51"/>
    <w:rsid w:val="000946D5"/>
    <w:rsid w:val="002D4B21"/>
    <w:rsid w:val="00B41851"/>
    <w:rsid w:val="00DE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F3C83-60BB-4FCC-BA22-AB24C250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asppr</dc:creator>
  <cp:keywords/>
  <dc:description/>
  <cp:lastModifiedBy>asppr</cp:lastModifiedBy>
  <cp:revision>2</cp:revision>
  <dcterms:created xsi:type="dcterms:W3CDTF">2017-03-06T11:38:00Z</dcterms:created>
  <dcterms:modified xsi:type="dcterms:W3CDTF">2017-03-06T11:38:00Z</dcterms:modified>
</cp:coreProperties>
</file>