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5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8"/>
        <w:gridCol w:w="5409"/>
        <w:gridCol w:w="8365"/>
      </w:tblGrid>
      <w:tr w:rsidR="00DA5C19" w:rsidRPr="006D6E9F" w14:paraId="62AFDA40" w14:textId="77777777" w:rsidTr="00265DA1">
        <w:trPr>
          <w:trHeight w:val="640"/>
          <w:tblHeader/>
        </w:trPr>
        <w:tc>
          <w:tcPr>
            <w:tcW w:w="661" w:type="pct"/>
            <w:shd w:val="clear" w:color="auto" w:fill="EAF1DD"/>
            <w:vAlign w:val="center"/>
          </w:tcPr>
          <w:p w14:paraId="7C315F35" w14:textId="77777777" w:rsidR="00DA5C19" w:rsidRPr="006D6E9F" w:rsidRDefault="00DA5C19" w:rsidP="00B3618E">
            <w:pPr>
              <w:jc w:val="both"/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</w:pPr>
            <w:r w:rsidRPr="006D6E9F"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  <w:t>Институция/ организация/ звено</w:t>
            </w:r>
          </w:p>
        </w:tc>
        <w:tc>
          <w:tcPr>
            <w:tcW w:w="1704" w:type="pct"/>
            <w:shd w:val="clear" w:color="auto" w:fill="EAF1DD"/>
            <w:vAlign w:val="center"/>
          </w:tcPr>
          <w:p w14:paraId="0D1E72BC" w14:textId="77777777" w:rsidR="00DA5C19" w:rsidRPr="006D6E9F" w:rsidRDefault="00DA5C19" w:rsidP="00B3618E">
            <w:pPr>
              <w:jc w:val="both"/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</w:pPr>
            <w:r w:rsidRPr="006D6E9F"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  <w:t>Получени коментари</w:t>
            </w:r>
          </w:p>
        </w:tc>
        <w:tc>
          <w:tcPr>
            <w:tcW w:w="2635" w:type="pct"/>
            <w:shd w:val="clear" w:color="auto" w:fill="EAF1DD"/>
            <w:vAlign w:val="center"/>
          </w:tcPr>
          <w:p w14:paraId="64246126" w14:textId="77777777" w:rsidR="00DA5C19" w:rsidRPr="006D6E9F" w:rsidRDefault="00DA5C19" w:rsidP="00B3618E">
            <w:pPr>
              <w:spacing w:after="120"/>
              <w:jc w:val="both"/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</w:pPr>
            <w:r w:rsidRPr="006D6E9F">
              <w:rPr>
                <w:rFonts w:asciiTheme="majorBidi" w:hAnsiTheme="majorBidi" w:cstheme="majorBidi"/>
                <w:b/>
                <w:smallCaps/>
                <w:noProof/>
                <w:sz w:val="22"/>
                <w:szCs w:val="22"/>
                <w:lang w:val="bg-BG" w:eastAsia="bg-BG"/>
              </w:rPr>
              <w:t>Коментар/Становище на УО</w:t>
            </w:r>
          </w:p>
        </w:tc>
      </w:tr>
      <w:tr w:rsidR="00DA5C19" w:rsidRPr="006D6E9F" w14:paraId="7CF2BE4C" w14:textId="77777777" w:rsidTr="00265DA1">
        <w:trPr>
          <w:trHeight w:val="404"/>
        </w:trPr>
        <w:tc>
          <w:tcPr>
            <w:tcW w:w="661" w:type="pct"/>
          </w:tcPr>
          <w:p w14:paraId="4A855E58" w14:textId="77777777" w:rsidR="00A4757A" w:rsidRPr="00767CD3" w:rsidRDefault="00A4757A" w:rsidP="00A4757A">
            <w:pPr>
              <w:tabs>
                <w:tab w:val="left" w:pos="339"/>
              </w:tabs>
              <w:jc w:val="both"/>
              <w:rPr>
                <w:sz w:val="22"/>
                <w:szCs w:val="22"/>
                <w:lang w:val="bg-BG"/>
              </w:rPr>
            </w:pPr>
            <w:r w:rsidRPr="00767CD3">
              <w:rPr>
                <w:sz w:val="22"/>
                <w:szCs w:val="22"/>
                <w:lang w:val="bg-BG"/>
              </w:rPr>
              <w:t>Европейска</w:t>
            </w:r>
          </w:p>
          <w:p w14:paraId="3FB91BBB" w14:textId="3588572E" w:rsidR="00DA5C19" w:rsidRPr="006D6E9F" w:rsidRDefault="00A4757A" w:rsidP="00A4757A">
            <w:pPr>
              <w:tabs>
                <w:tab w:val="left" w:pos="339"/>
              </w:tabs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bg-BG" w:eastAsia="bg-BG"/>
              </w:rPr>
            </w:pPr>
            <w:r w:rsidRPr="00767CD3">
              <w:rPr>
                <w:sz w:val="22"/>
                <w:szCs w:val="22"/>
                <w:lang w:val="bg-BG"/>
              </w:rPr>
              <w:t>комисия</w:t>
            </w:r>
          </w:p>
        </w:tc>
        <w:tc>
          <w:tcPr>
            <w:tcW w:w="1704" w:type="pct"/>
          </w:tcPr>
          <w:p w14:paraId="4BCD0EEA" w14:textId="77777777" w:rsidR="00CE3F46" w:rsidRDefault="00BD512A" w:rsidP="00CE3F46">
            <w:pPr>
              <w:spacing w:after="120"/>
              <w:rPr>
                <w:b/>
                <w:sz w:val="24"/>
                <w:szCs w:val="24"/>
                <w:lang w:val="bg-BG"/>
              </w:rPr>
            </w:pPr>
            <w:r w:rsidRPr="00767CD3">
              <w:rPr>
                <w:b/>
                <w:sz w:val="24"/>
                <w:szCs w:val="24"/>
                <w:lang w:val="bg-BG"/>
              </w:rPr>
              <w:t>Получен</w:t>
            </w:r>
            <w:r w:rsidR="006730C9">
              <w:rPr>
                <w:b/>
                <w:sz w:val="24"/>
                <w:szCs w:val="24"/>
                <w:lang w:val="bg-BG"/>
              </w:rPr>
              <w:t xml:space="preserve"> </w:t>
            </w:r>
            <w:r w:rsidR="00AF5DA5">
              <w:rPr>
                <w:b/>
                <w:sz w:val="24"/>
                <w:szCs w:val="24"/>
              </w:rPr>
              <w:t>1</w:t>
            </w:r>
            <w:r w:rsidRPr="00767CD3">
              <w:rPr>
                <w:b/>
                <w:sz w:val="24"/>
                <w:szCs w:val="24"/>
                <w:lang w:val="bg-BG"/>
              </w:rPr>
              <w:t xml:space="preserve"> коментар</w:t>
            </w:r>
          </w:p>
          <w:p w14:paraId="3AE5EAF7" w14:textId="77777777" w:rsidR="00DA5C19" w:rsidRDefault="00CE3F46" w:rsidP="00CE3F46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 се включат</w:t>
            </w:r>
            <w:r w:rsidR="00C37324" w:rsidRPr="00C37324">
              <w:rPr>
                <w:sz w:val="24"/>
                <w:szCs w:val="24"/>
                <w:lang w:val="bg-BG"/>
              </w:rPr>
              <w:t xml:space="preserve"> данни за украинските бежанци, които са се възползвали от Операцията „Топъл обяд“. </w:t>
            </w:r>
          </w:p>
          <w:p w14:paraId="0E110975" w14:textId="084E3222" w:rsidR="00CE3F46" w:rsidRPr="00CE3F46" w:rsidRDefault="00CE3F46" w:rsidP="00CE3F46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35" w:type="pct"/>
          </w:tcPr>
          <w:p w14:paraId="3EA48806" w14:textId="4104122A" w:rsidR="00BD512A" w:rsidRPr="006D6E9F" w:rsidRDefault="00BD512A" w:rsidP="00B3618E">
            <w:pPr>
              <w:spacing w:after="120"/>
              <w:jc w:val="both"/>
              <w:rPr>
                <w:b/>
                <w:noProof/>
                <w:sz w:val="24"/>
                <w:szCs w:val="24"/>
                <w:lang w:val="bg-BG" w:eastAsia="bg-BG"/>
              </w:rPr>
            </w:pPr>
            <w:r w:rsidRPr="006D6E9F">
              <w:rPr>
                <w:b/>
                <w:noProof/>
                <w:sz w:val="24"/>
                <w:szCs w:val="24"/>
                <w:lang w:val="bg-BG" w:eastAsia="bg-BG"/>
              </w:rPr>
              <w:t>УО на ОПХ ФЕ</w:t>
            </w:r>
            <w:r w:rsidR="00F60EC5" w:rsidRPr="006D6E9F">
              <w:rPr>
                <w:b/>
                <w:noProof/>
                <w:sz w:val="24"/>
                <w:szCs w:val="24"/>
                <w:lang w:val="bg-BG" w:eastAsia="bg-BG"/>
              </w:rPr>
              <w:t>ПНЛ изразява следното станов</w:t>
            </w:r>
            <w:r w:rsidR="00E03193">
              <w:rPr>
                <w:b/>
                <w:noProof/>
                <w:sz w:val="24"/>
                <w:szCs w:val="24"/>
                <w:lang w:val="bg-BG" w:eastAsia="bg-BG"/>
              </w:rPr>
              <w:t>и</w:t>
            </w:r>
            <w:r w:rsidR="00F60EC5" w:rsidRPr="006D6E9F">
              <w:rPr>
                <w:b/>
                <w:noProof/>
                <w:sz w:val="24"/>
                <w:szCs w:val="24"/>
                <w:lang w:val="bg-BG" w:eastAsia="bg-BG"/>
              </w:rPr>
              <w:t>ще</w:t>
            </w:r>
            <w:r w:rsidR="0092382D">
              <w:rPr>
                <w:b/>
                <w:noProof/>
                <w:sz w:val="24"/>
                <w:szCs w:val="24"/>
                <w:lang w:val="bg-BG" w:eastAsia="bg-BG"/>
              </w:rPr>
              <w:t>:</w:t>
            </w:r>
          </w:p>
          <w:p w14:paraId="6BA390B1" w14:textId="1CF94F93" w:rsidR="00D37D1F" w:rsidRPr="006D6E9F" w:rsidRDefault="00CE3F46" w:rsidP="00CE3F46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CE3F46">
              <w:rPr>
                <w:bCs/>
                <w:sz w:val="24"/>
                <w:szCs w:val="24"/>
                <w:lang w:val="bg-BG"/>
              </w:rPr>
              <w:t>Н</w:t>
            </w:r>
            <w:r w:rsidR="00265DA1" w:rsidRPr="00CE3F46">
              <w:rPr>
                <w:bCs/>
                <w:sz w:val="24"/>
                <w:szCs w:val="24"/>
                <w:lang w:val="bg-BG"/>
              </w:rPr>
              <w:t>а</w:t>
            </w:r>
            <w:r w:rsidR="00265DA1" w:rsidRPr="00265DA1">
              <w:rPr>
                <w:bCs/>
                <w:sz w:val="24"/>
                <w:szCs w:val="24"/>
                <w:lang w:val="bg-BG"/>
              </w:rPr>
              <w:t xml:space="preserve"> стр. 13 от Годишния доклад в частта „Мерки и дейности, свързани с възникналата военната и хуманитарна криза в Украйна“ допъл</w:t>
            </w:r>
            <w:r>
              <w:rPr>
                <w:bCs/>
                <w:sz w:val="24"/>
                <w:szCs w:val="24"/>
                <w:lang w:val="bg-BG"/>
              </w:rPr>
              <w:t>ва</w:t>
            </w:r>
            <w:r w:rsidR="00265DA1" w:rsidRPr="00265DA1">
              <w:rPr>
                <w:bCs/>
                <w:sz w:val="24"/>
                <w:szCs w:val="24"/>
                <w:lang w:val="bg-BG"/>
              </w:rPr>
              <w:t xml:space="preserve"> конкретно периода, за който по операция „3.1 - Топъл обяд в условия на пандемията от COVID-19“ партньорските организации-общини имаха възможност да предоставят подкрепа на лица от допълнителна целева група „Лица, на които е предоставена временна закрила във връзка с масово навлизане на разселени лица от Украйна“ – от 03.05.2022 г. до крайния срок на изпълнение на дейностите – 30.09.2022 г., както и броя на подкрепените лица - 243 лица напуснали територията на Украйна и с предоставен статут на временна закрила.</w:t>
            </w:r>
            <w:bookmarkStart w:id="0" w:name="_GoBack"/>
            <w:bookmarkEnd w:id="0"/>
          </w:p>
        </w:tc>
      </w:tr>
    </w:tbl>
    <w:p w14:paraId="077B6E50" w14:textId="263B290F" w:rsidR="00ED0345" w:rsidRPr="006D6E9F" w:rsidRDefault="00ED0345" w:rsidP="00B3618E">
      <w:pPr>
        <w:jc w:val="both"/>
        <w:rPr>
          <w:rFonts w:asciiTheme="majorBidi" w:hAnsiTheme="majorBidi" w:cstheme="majorBidi"/>
          <w:sz w:val="22"/>
          <w:szCs w:val="22"/>
          <w:lang w:val="bg-BG"/>
        </w:rPr>
      </w:pPr>
    </w:p>
    <w:sectPr w:rsidR="00ED0345" w:rsidRPr="006D6E9F" w:rsidSect="00407B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43E8F" w14:textId="77777777" w:rsidR="00143ABF" w:rsidRDefault="00143ABF" w:rsidP="00DA5C19">
      <w:r>
        <w:separator/>
      </w:r>
    </w:p>
  </w:endnote>
  <w:endnote w:type="continuationSeparator" w:id="0">
    <w:p w14:paraId="2254BA7A" w14:textId="77777777" w:rsidR="00143ABF" w:rsidRDefault="00143ABF" w:rsidP="00DA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2A556" w14:textId="77777777" w:rsidR="00143ABF" w:rsidRDefault="00143ABF" w:rsidP="00DA5C19">
      <w:r>
        <w:separator/>
      </w:r>
    </w:p>
  </w:footnote>
  <w:footnote w:type="continuationSeparator" w:id="0">
    <w:p w14:paraId="2F34295A" w14:textId="77777777" w:rsidR="00143ABF" w:rsidRDefault="00143ABF" w:rsidP="00DA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ACED" w14:textId="01478692" w:rsidR="00BD512A" w:rsidRDefault="008070DD" w:rsidP="0096783B">
    <w:pPr>
      <w:jc w:val="center"/>
      <w:outlineLvl w:val="0"/>
      <w:rPr>
        <w:b/>
        <w:noProof/>
        <w:sz w:val="24"/>
        <w:szCs w:val="24"/>
        <w:lang w:val="bg-BG" w:eastAsia="bg-BG"/>
      </w:rPr>
    </w:pPr>
    <w:r>
      <w:rPr>
        <w:b/>
        <w:noProof/>
        <w:sz w:val="24"/>
        <w:szCs w:val="24"/>
        <w:lang w:val="bg-BG" w:eastAsia="bg-BG"/>
      </w:rPr>
      <w:t>ПО</w:t>
    </w:r>
    <w:r w:rsidR="0096783B">
      <w:rPr>
        <w:b/>
        <w:noProof/>
        <w:sz w:val="24"/>
        <w:szCs w:val="24"/>
        <w:lang w:val="bg-BG" w:eastAsia="bg-BG"/>
      </w:rPr>
      <w:t xml:space="preserve">ЛУЧЕНИ КОМЕНТАРИ ПО ГОДИШЕН ДОКЛАД </w:t>
    </w:r>
    <w:r w:rsidR="00BD512A">
      <w:rPr>
        <w:b/>
        <w:noProof/>
        <w:sz w:val="24"/>
        <w:szCs w:val="24"/>
        <w:lang w:val="bg-BG" w:eastAsia="bg-BG"/>
      </w:rPr>
      <w:t xml:space="preserve">ЗА ИЗПЪЛНЕНИЕ НА ОПХ ЗА </w:t>
    </w:r>
    <w:r w:rsidR="0096783B">
      <w:rPr>
        <w:b/>
        <w:noProof/>
        <w:sz w:val="24"/>
        <w:szCs w:val="24"/>
        <w:lang w:val="bg-BG" w:eastAsia="bg-BG"/>
      </w:rPr>
      <w:t>20</w:t>
    </w:r>
    <w:r w:rsidR="006D6E9F">
      <w:rPr>
        <w:b/>
        <w:noProof/>
        <w:sz w:val="24"/>
        <w:szCs w:val="24"/>
        <w:lang w:val="bg-BG" w:eastAsia="bg-BG"/>
      </w:rPr>
      <w:t>2</w:t>
    </w:r>
    <w:r w:rsidR="006730C9">
      <w:rPr>
        <w:b/>
        <w:noProof/>
        <w:sz w:val="24"/>
        <w:szCs w:val="24"/>
        <w:lang w:val="bg-BG" w:eastAsia="bg-BG"/>
      </w:rPr>
      <w:t>2</w:t>
    </w:r>
    <w:r w:rsidR="00BD512A">
      <w:rPr>
        <w:b/>
        <w:noProof/>
        <w:sz w:val="24"/>
        <w:szCs w:val="24"/>
        <w:lang w:val="bg-BG" w:eastAsia="bg-BG"/>
      </w:rPr>
      <w:t xml:space="preserve"> </w:t>
    </w:r>
  </w:p>
  <w:p w14:paraId="65C9F2BC" w14:textId="1F479FA2" w:rsidR="00DA5C19" w:rsidRPr="00BD512A" w:rsidRDefault="00961601" w:rsidP="00961601">
    <w:pPr>
      <w:outlineLvl w:val="0"/>
      <w:rPr>
        <w:b/>
        <w:noProof/>
        <w:sz w:val="24"/>
        <w:szCs w:val="24"/>
        <w:lang w:val="bg-BG" w:eastAsia="bg-BG"/>
      </w:rPr>
    </w:pPr>
    <w:r>
      <w:rPr>
        <w:b/>
        <w:noProof/>
        <w:sz w:val="24"/>
        <w:szCs w:val="24"/>
        <w:lang w:val="bg-BG" w:eastAsia="bg-BG"/>
      </w:rPr>
      <w:t xml:space="preserve">                 </w:t>
    </w:r>
    <w:r w:rsidR="00BD512A">
      <w:rPr>
        <w:b/>
        <w:noProof/>
        <w:sz w:val="24"/>
        <w:szCs w:val="24"/>
        <w:lang w:val="bg-BG" w:eastAsia="bg-BG"/>
      </w:rPr>
      <w:t xml:space="preserve">ОТ </w:t>
    </w:r>
    <w:r w:rsidR="0096783B" w:rsidRPr="0096783B">
      <w:rPr>
        <w:b/>
        <w:noProof/>
        <w:sz w:val="24"/>
        <w:szCs w:val="24"/>
        <w:lang w:val="bg-BG" w:eastAsia="bg-BG"/>
      </w:rPr>
      <w:t>КОНСУЛТАЦИЯ СЪС ЗАИНТЕРЕСОВАНИТЕ СТРАНИ</w:t>
    </w:r>
    <w:r>
      <w:rPr>
        <w:b/>
        <w:noProof/>
        <w:sz w:val="24"/>
        <w:szCs w:val="24"/>
        <w:lang w:val="bg-BG" w:eastAsia="bg-BG"/>
      </w:rPr>
      <w:t xml:space="preserve"> И СТАНОВИЩЕ НА УО НА ОПХ ФЕПНЛ</w:t>
    </w:r>
    <w:r w:rsidR="0096783B" w:rsidRPr="0096783B">
      <w:rPr>
        <w:b/>
        <w:noProof/>
        <w:sz w:val="24"/>
        <w:szCs w:val="24"/>
        <w:lang w:val="bg-BG" w:eastAsia="bg-BG"/>
      </w:rPr>
      <w:t>:</w:t>
    </w:r>
  </w:p>
  <w:p w14:paraId="0F72130E" w14:textId="77777777" w:rsidR="0074497F" w:rsidRDefault="00744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C4E"/>
    <w:multiLevelType w:val="hybridMultilevel"/>
    <w:tmpl w:val="99025522"/>
    <w:lvl w:ilvl="0" w:tplc="49D4B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D9C"/>
    <w:multiLevelType w:val="hybridMultilevel"/>
    <w:tmpl w:val="EAEE73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CB9"/>
    <w:multiLevelType w:val="hybridMultilevel"/>
    <w:tmpl w:val="6E182B9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EE5BF7"/>
    <w:multiLevelType w:val="hybridMultilevel"/>
    <w:tmpl w:val="F822C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899"/>
    <w:multiLevelType w:val="hybridMultilevel"/>
    <w:tmpl w:val="980EDCE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418CE"/>
    <w:multiLevelType w:val="hybridMultilevel"/>
    <w:tmpl w:val="94E0D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0DC9"/>
    <w:multiLevelType w:val="hybridMultilevel"/>
    <w:tmpl w:val="53A09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D0318"/>
    <w:multiLevelType w:val="hybridMultilevel"/>
    <w:tmpl w:val="D59A22CC"/>
    <w:lvl w:ilvl="0" w:tplc="2626E9DA"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8" w15:restartNumberingAfterBreak="0">
    <w:nsid w:val="43055E70"/>
    <w:multiLevelType w:val="hybridMultilevel"/>
    <w:tmpl w:val="6E02A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66F99"/>
    <w:multiLevelType w:val="hybridMultilevel"/>
    <w:tmpl w:val="CFA23206"/>
    <w:lvl w:ilvl="0" w:tplc="91A04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6998"/>
    <w:multiLevelType w:val="hybridMultilevel"/>
    <w:tmpl w:val="B23C4072"/>
    <w:lvl w:ilvl="0" w:tplc="7C705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4207D"/>
    <w:multiLevelType w:val="hybridMultilevel"/>
    <w:tmpl w:val="B122E0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3968"/>
    <w:multiLevelType w:val="hybridMultilevel"/>
    <w:tmpl w:val="47BEC2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F082E"/>
    <w:multiLevelType w:val="hybridMultilevel"/>
    <w:tmpl w:val="A002F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96E5B"/>
    <w:multiLevelType w:val="hybridMultilevel"/>
    <w:tmpl w:val="3AF6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1D"/>
    <w:rsid w:val="0005019E"/>
    <w:rsid w:val="000D0296"/>
    <w:rsid w:val="000D2961"/>
    <w:rsid w:val="000E60D0"/>
    <w:rsid w:val="00143ABF"/>
    <w:rsid w:val="001467FC"/>
    <w:rsid w:val="001656AA"/>
    <w:rsid w:val="00181732"/>
    <w:rsid w:val="001A4CE5"/>
    <w:rsid w:val="001B04FD"/>
    <w:rsid w:val="00230E75"/>
    <w:rsid w:val="00256434"/>
    <w:rsid w:val="00262312"/>
    <w:rsid w:val="00265DA1"/>
    <w:rsid w:val="002C6FE4"/>
    <w:rsid w:val="002E0318"/>
    <w:rsid w:val="003749A3"/>
    <w:rsid w:val="00385927"/>
    <w:rsid w:val="003A0F27"/>
    <w:rsid w:val="003E435B"/>
    <w:rsid w:val="00407B1D"/>
    <w:rsid w:val="00415425"/>
    <w:rsid w:val="0043425A"/>
    <w:rsid w:val="00443D11"/>
    <w:rsid w:val="004546A8"/>
    <w:rsid w:val="004E51FD"/>
    <w:rsid w:val="004F0779"/>
    <w:rsid w:val="00563C36"/>
    <w:rsid w:val="00564907"/>
    <w:rsid w:val="0057455B"/>
    <w:rsid w:val="005B5C62"/>
    <w:rsid w:val="00601A4E"/>
    <w:rsid w:val="006031BB"/>
    <w:rsid w:val="0060542A"/>
    <w:rsid w:val="00661027"/>
    <w:rsid w:val="006730C9"/>
    <w:rsid w:val="006826D6"/>
    <w:rsid w:val="00683249"/>
    <w:rsid w:val="00685F7A"/>
    <w:rsid w:val="006D6E9F"/>
    <w:rsid w:val="007016B1"/>
    <w:rsid w:val="007164B8"/>
    <w:rsid w:val="00722203"/>
    <w:rsid w:val="007275FD"/>
    <w:rsid w:val="00727EF4"/>
    <w:rsid w:val="0074497F"/>
    <w:rsid w:val="00767CD3"/>
    <w:rsid w:val="007B6CC3"/>
    <w:rsid w:val="007F37A6"/>
    <w:rsid w:val="008003BE"/>
    <w:rsid w:val="008070DD"/>
    <w:rsid w:val="008263A6"/>
    <w:rsid w:val="00854639"/>
    <w:rsid w:val="00860CFC"/>
    <w:rsid w:val="00895DED"/>
    <w:rsid w:val="008B1A24"/>
    <w:rsid w:val="008E51FC"/>
    <w:rsid w:val="008E70A9"/>
    <w:rsid w:val="009058B2"/>
    <w:rsid w:val="009201D9"/>
    <w:rsid w:val="0092382D"/>
    <w:rsid w:val="009514A4"/>
    <w:rsid w:val="00955939"/>
    <w:rsid w:val="00961601"/>
    <w:rsid w:val="0096783B"/>
    <w:rsid w:val="0098512F"/>
    <w:rsid w:val="00993D0D"/>
    <w:rsid w:val="009C1018"/>
    <w:rsid w:val="00A15542"/>
    <w:rsid w:val="00A20898"/>
    <w:rsid w:val="00A4757A"/>
    <w:rsid w:val="00A73753"/>
    <w:rsid w:val="00A96E24"/>
    <w:rsid w:val="00AB43F3"/>
    <w:rsid w:val="00AF5DA5"/>
    <w:rsid w:val="00B04E04"/>
    <w:rsid w:val="00B3408D"/>
    <w:rsid w:val="00B3618E"/>
    <w:rsid w:val="00B44FB2"/>
    <w:rsid w:val="00B5209A"/>
    <w:rsid w:val="00B55FA8"/>
    <w:rsid w:val="00BD512A"/>
    <w:rsid w:val="00C100D2"/>
    <w:rsid w:val="00C10B32"/>
    <w:rsid w:val="00C1197B"/>
    <w:rsid w:val="00C16EDA"/>
    <w:rsid w:val="00C321C0"/>
    <w:rsid w:val="00C37324"/>
    <w:rsid w:val="00C45BAA"/>
    <w:rsid w:val="00C615C1"/>
    <w:rsid w:val="00C95939"/>
    <w:rsid w:val="00CA7A52"/>
    <w:rsid w:val="00CA7C5F"/>
    <w:rsid w:val="00CB110B"/>
    <w:rsid w:val="00CB34C8"/>
    <w:rsid w:val="00CE3F46"/>
    <w:rsid w:val="00D2344A"/>
    <w:rsid w:val="00D37D1F"/>
    <w:rsid w:val="00D42F3B"/>
    <w:rsid w:val="00D463A9"/>
    <w:rsid w:val="00D65C6F"/>
    <w:rsid w:val="00D67BD9"/>
    <w:rsid w:val="00D73E60"/>
    <w:rsid w:val="00DA5C19"/>
    <w:rsid w:val="00DD5269"/>
    <w:rsid w:val="00E03193"/>
    <w:rsid w:val="00E17BD8"/>
    <w:rsid w:val="00E227B9"/>
    <w:rsid w:val="00E2696A"/>
    <w:rsid w:val="00ED0345"/>
    <w:rsid w:val="00F35888"/>
    <w:rsid w:val="00F40804"/>
    <w:rsid w:val="00F57423"/>
    <w:rsid w:val="00F60EC5"/>
    <w:rsid w:val="00F732B4"/>
    <w:rsid w:val="00F756BE"/>
    <w:rsid w:val="00F80B48"/>
    <w:rsid w:val="00FA641C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4B3A4"/>
  <w15:docId w15:val="{90A785A1-C073-4287-A8F4-417A591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1F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749A3"/>
    <w:pPr>
      <w:keepNext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749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374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9A3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3749A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749A3"/>
    <w:rPr>
      <w:rFonts w:ascii="Arial" w:hAnsi="Arial" w:cs="Arial"/>
      <w:b/>
      <w:bCs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qFormat/>
    <w:rsid w:val="003749A3"/>
    <w:pPr>
      <w:spacing w:after="480"/>
      <w:jc w:val="center"/>
    </w:pPr>
    <w:rPr>
      <w:b/>
      <w:noProof/>
      <w:snapToGrid w:val="0"/>
      <w:sz w:val="48"/>
      <w:lang w:val="en-GB"/>
    </w:rPr>
  </w:style>
  <w:style w:type="character" w:customStyle="1" w:styleId="TitleChar">
    <w:name w:val="Title Char"/>
    <w:link w:val="Title"/>
    <w:rsid w:val="003749A3"/>
    <w:rPr>
      <w:b/>
      <w:noProof/>
      <w:snapToGrid w:val="0"/>
      <w:sz w:val="48"/>
      <w:lang w:val="en-GB"/>
    </w:rPr>
  </w:style>
  <w:style w:type="character" w:styleId="Strong">
    <w:name w:val="Strong"/>
    <w:qFormat/>
    <w:rsid w:val="003749A3"/>
    <w:rPr>
      <w:b/>
      <w:bCs/>
    </w:rPr>
  </w:style>
  <w:style w:type="paragraph" w:styleId="NoSpacing">
    <w:name w:val="No Spacing"/>
    <w:qFormat/>
    <w:rsid w:val="003749A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749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DA5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C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5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C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F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4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42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42A"/>
    <w:rPr>
      <w:b/>
      <w:bCs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6E9F"/>
    <w:rPr>
      <w:rFonts w:ascii="Calibri" w:eastAsiaTheme="minorHAnsi" w:hAnsi="Calibri" w:cs="Calibri"/>
      <w:sz w:val="22"/>
      <w:szCs w:val="22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6E9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Tsekova Ivanova</dc:creator>
  <cp:lastModifiedBy>Mariela Borisova</cp:lastModifiedBy>
  <cp:revision>3</cp:revision>
  <dcterms:created xsi:type="dcterms:W3CDTF">2023-05-17T12:35:00Z</dcterms:created>
  <dcterms:modified xsi:type="dcterms:W3CDTF">2023-05-17T12:39:00Z</dcterms:modified>
</cp:coreProperties>
</file>