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D92CAA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D92CAA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Default="00123C93" w:rsidP="004B6FE4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София, ул.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”Триадица” №2, на основание </w:t>
      </w:r>
      <w:r w:rsidR="00491C05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>
        <w:rPr>
          <w:rFonts w:ascii="Verdana" w:hAnsi="Verdana" w:cs="Arial"/>
          <w:sz w:val="20"/>
          <w:szCs w:val="20"/>
        </w:rPr>
        <w:t xml:space="preserve"> Заповед № РД01</w:t>
      </w:r>
      <w:r w:rsidR="00017C55">
        <w:rPr>
          <w:rFonts w:ascii="Verdana" w:hAnsi="Verdana" w:cs="Arial"/>
          <w:sz w:val="20"/>
          <w:szCs w:val="20"/>
          <w:lang w:val="ru-RU"/>
        </w:rPr>
        <w:t>-</w:t>
      </w:r>
      <w:r w:rsidR="006960D1">
        <w:rPr>
          <w:rFonts w:ascii="Verdana" w:hAnsi="Verdana" w:cs="Arial"/>
          <w:sz w:val="20"/>
          <w:szCs w:val="20"/>
        </w:rPr>
        <w:t>2017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/1</w:t>
      </w:r>
      <w:r w:rsidR="006960D1">
        <w:rPr>
          <w:rFonts w:ascii="Verdana" w:hAnsi="Verdana" w:cs="Arial"/>
          <w:sz w:val="20"/>
          <w:szCs w:val="20"/>
        </w:rPr>
        <w:t>8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.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10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.</w:t>
      </w:r>
      <w:r w:rsidRPr="00D238D4">
        <w:rPr>
          <w:rFonts w:ascii="Verdana" w:hAnsi="Verdana" w:cs="Arial"/>
          <w:sz w:val="20"/>
          <w:szCs w:val="20"/>
          <w:lang w:val="ru-RU"/>
        </w:rPr>
        <w:t>202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2</w:t>
      </w:r>
      <w:r w:rsidRPr="00D238D4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г.</w:t>
      </w:r>
    </w:p>
    <w:p w:rsidR="00BE31B3" w:rsidRDefault="00BE31B3" w:rsidP="004B6FE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017C55" w:rsidRPr="006B3AA1" w:rsidRDefault="00017C55" w:rsidP="004B6FE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3AA1">
        <w:rPr>
          <w:rFonts w:ascii="Verdana" w:hAnsi="Verdana" w:cs="Arial"/>
          <w:b/>
          <w:sz w:val="20"/>
          <w:szCs w:val="20"/>
        </w:rPr>
        <w:t>ОБЯВЯВА КОНКУРС:</w:t>
      </w:r>
    </w:p>
    <w:p w:rsidR="006960D1" w:rsidRPr="006960D1" w:rsidRDefault="00123C93" w:rsidP="006960D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І.</w:t>
      </w:r>
      <w:r w:rsidR="00491C05" w:rsidRPr="00C96086">
        <w:rPr>
          <w:rFonts w:ascii="Verdana" w:hAnsi="Verdana" w:cs="Arial"/>
          <w:sz w:val="20"/>
          <w:szCs w:val="20"/>
        </w:rPr>
        <w:t xml:space="preserve"> З</w:t>
      </w:r>
      <w:r w:rsidRPr="00C96086">
        <w:rPr>
          <w:rFonts w:ascii="Verdana" w:hAnsi="Verdana" w:cs="Arial"/>
          <w:sz w:val="20"/>
          <w:szCs w:val="20"/>
        </w:rPr>
        <w:t xml:space="preserve">а длъжността </w:t>
      </w:r>
      <w:r w:rsidR="008A35C7">
        <w:rPr>
          <w:rFonts w:ascii="Verdana" w:hAnsi="Verdana" w:cs="Arial"/>
          <w:b/>
          <w:sz w:val="20"/>
          <w:szCs w:val="20"/>
        </w:rPr>
        <w:t>Главен</w:t>
      </w:r>
      <w:r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b/>
          <w:sz w:val="20"/>
          <w:szCs w:val="20"/>
        </w:rPr>
        <w:t xml:space="preserve">експерт </w:t>
      </w:r>
      <w:r w:rsidRPr="00C96086">
        <w:rPr>
          <w:rFonts w:ascii="Verdana" w:hAnsi="Verdana" w:cs="Arial"/>
          <w:sz w:val="20"/>
          <w:szCs w:val="20"/>
        </w:rPr>
        <w:t xml:space="preserve">в отдел </w:t>
      </w:r>
      <w:proofErr w:type="spellStart"/>
      <w:r w:rsidR="006960D1" w:rsidRPr="006960D1">
        <w:rPr>
          <w:rFonts w:ascii="Verdana" w:hAnsi="Verdana" w:cs="Arial"/>
          <w:sz w:val="20"/>
          <w:szCs w:val="20"/>
        </w:rPr>
        <w:t>отдел</w:t>
      </w:r>
      <w:proofErr w:type="spellEnd"/>
      <w:r w:rsidR="006960D1" w:rsidRPr="006960D1">
        <w:rPr>
          <w:rFonts w:ascii="Verdana" w:hAnsi="Verdana" w:cs="Arial"/>
          <w:sz w:val="20"/>
          <w:szCs w:val="20"/>
        </w:rPr>
        <w:t xml:space="preserve"> „Център за обаждания  с хармонизиран телефонен номер 116 111“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в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Главна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eastAsiaTheme="minorHAnsi" w:hAnsi="Verdana" w:cs="Arial"/>
          <w:sz w:val="20"/>
          <w:szCs w:val="20"/>
          <w:lang w:eastAsia="en-US"/>
        </w:rPr>
        <w:t>дирекция „Социално подпомагане“</w:t>
      </w:r>
    </w:p>
    <w:p w:rsidR="006960D1" w:rsidRPr="006960D1" w:rsidRDefault="00123C93" w:rsidP="006960D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ІІ.</w:t>
      </w:r>
      <w:r w:rsidRPr="00C96086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8A35C7">
        <w:rPr>
          <w:rFonts w:ascii="Verdana" w:hAnsi="Verdana" w:cs="Arial"/>
          <w:b/>
          <w:sz w:val="20"/>
          <w:szCs w:val="20"/>
        </w:rPr>
        <w:t xml:space="preserve">Главен </w:t>
      </w:r>
      <w:r w:rsidR="00017C55" w:rsidRPr="00C96086">
        <w:rPr>
          <w:rFonts w:ascii="Verdana" w:hAnsi="Verdana" w:cs="Arial"/>
          <w:b/>
          <w:sz w:val="20"/>
          <w:szCs w:val="20"/>
        </w:rPr>
        <w:t>експерт</w:t>
      </w:r>
      <w:r w:rsidR="00F57D7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57D7B" w:rsidRPr="00C96086">
        <w:rPr>
          <w:rFonts w:ascii="Verdana" w:hAnsi="Verdana" w:cs="Arial"/>
          <w:sz w:val="20"/>
          <w:szCs w:val="20"/>
        </w:rPr>
        <w:t xml:space="preserve">в отдел </w:t>
      </w:r>
      <w:r w:rsidR="006960D1" w:rsidRPr="006960D1">
        <w:rPr>
          <w:rFonts w:ascii="Verdana" w:hAnsi="Verdana" w:cs="Arial"/>
          <w:sz w:val="20"/>
          <w:szCs w:val="20"/>
        </w:rPr>
        <w:t>„Център за обаждания  с хармонизиран телефонен номер 116 111“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в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Главна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eastAsiaTheme="minorHAnsi" w:hAnsi="Verdana" w:cs="Arial"/>
          <w:sz w:val="20"/>
          <w:szCs w:val="20"/>
          <w:lang w:eastAsia="en-US"/>
        </w:rPr>
        <w:t>дирекция „Социално подпомагане“</w:t>
      </w:r>
    </w:p>
    <w:p w:rsidR="00123C93" w:rsidRPr="00C96086" w:rsidRDefault="00123C93" w:rsidP="006960D1">
      <w:pPr>
        <w:spacing w:before="480" w:line="360" w:lineRule="auto"/>
        <w:ind w:left="567" w:hanging="567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1. </w:t>
      </w:r>
      <w:r w:rsidRPr="00C96086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професионален опит – </w:t>
      </w:r>
      <w:r w:rsidR="00DE5D04">
        <w:rPr>
          <w:rFonts w:ascii="Verdana" w:hAnsi="Verdana" w:cs="Arial"/>
          <w:sz w:val="20"/>
          <w:szCs w:val="20"/>
        </w:rPr>
        <w:t>3</w:t>
      </w:r>
      <w:r w:rsidRPr="00C96086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2. </w:t>
      </w:r>
      <w:r w:rsidRPr="00C96086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Работа в екип;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ІІІ.</w:t>
      </w:r>
      <w:r w:rsidRPr="00C96086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ІV.</w:t>
      </w:r>
      <w:r w:rsidRPr="00C96086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C96086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lastRenderedPageBreak/>
        <w:tab/>
        <w:t>1. Декларация от лицето, че: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</w:t>
      </w:r>
      <w:r w:rsidRPr="00C96086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C96086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</w:r>
      <w:r w:rsidRPr="00C96086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2F24A9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2F24A9">
        <w:rPr>
          <w:rFonts w:ascii="Verdana" w:hAnsi="Verdana" w:cs="Arial"/>
          <w:sz w:val="20"/>
          <w:szCs w:val="20"/>
        </w:rPr>
        <w:t>Главен експерт.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2.</w:t>
      </w:r>
      <w:r w:rsidR="00D238D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C96086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3.</w:t>
      </w:r>
      <w:r w:rsidR="00D238D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C96086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V.</w:t>
      </w:r>
      <w:r w:rsidRPr="00C96086">
        <w:rPr>
          <w:rFonts w:ascii="Verdana" w:hAnsi="Verdana" w:cs="Arial"/>
          <w:sz w:val="20"/>
          <w:szCs w:val="20"/>
        </w:rPr>
        <w:t xml:space="preserve"> Документите по т.</w:t>
      </w:r>
      <w:r w:rsidR="00545517">
        <w:rPr>
          <w:rFonts w:ascii="Verdana" w:hAnsi="Verdana" w:cs="Arial"/>
          <w:sz w:val="20"/>
          <w:szCs w:val="20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 xml:space="preserve">ІV се подават в </w:t>
      </w:r>
      <w:r w:rsidRPr="00C96086">
        <w:rPr>
          <w:rFonts w:ascii="Verdana" w:hAnsi="Verdana" w:cs="Arial"/>
          <w:b/>
          <w:sz w:val="20"/>
          <w:szCs w:val="20"/>
        </w:rPr>
        <w:t>1</w:t>
      </w:r>
      <w:r w:rsidR="00DE5D04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 w:rsidR="005E13F7">
        <w:rPr>
          <w:rFonts w:ascii="Verdana" w:hAnsi="Verdana" w:cs="Arial"/>
          <w:b/>
          <w:sz w:val="20"/>
          <w:szCs w:val="20"/>
        </w:rPr>
        <w:t xml:space="preserve">обявлението на </w:t>
      </w:r>
      <w:r w:rsidRPr="00C96086">
        <w:rPr>
          <w:rFonts w:ascii="Verdana" w:hAnsi="Verdana" w:cs="Arial"/>
          <w:b/>
          <w:sz w:val="20"/>
          <w:szCs w:val="20"/>
        </w:rPr>
        <w:t>конкурса</w:t>
      </w:r>
      <w:r w:rsidRPr="00C960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C96086">
        <w:rPr>
          <w:rFonts w:ascii="Verdana" w:hAnsi="Verdana" w:cs="Arial"/>
          <w:sz w:val="20"/>
          <w:szCs w:val="20"/>
        </w:rPr>
        <w:t>гр.София</w:t>
      </w:r>
      <w:proofErr w:type="spellEnd"/>
      <w:r w:rsidRPr="00C9608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6086">
        <w:rPr>
          <w:rFonts w:ascii="Verdana" w:hAnsi="Verdana" w:cs="Arial"/>
          <w:sz w:val="20"/>
          <w:szCs w:val="20"/>
        </w:rPr>
        <w:t>ул</w:t>
      </w:r>
      <w:proofErr w:type="spellEnd"/>
      <w:r w:rsidRPr="00C96086">
        <w:rPr>
          <w:rFonts w:ascii="Verdana" w:hAnsi="Verdana" w:cs="Arial"/>
          <w:sz w:val="20"/>
          <w:szCs w:val="20"/>
        </w:rPr>
        <w:t>.”Триадица” 2, служебен вход, Обединена приемна на МТСП, гише на АСП;</w:t>
      </w:r>
    </w:p>
    <w:p w:rsidR="00BE31B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C96086">
        <w:rPr>
          <w:rFonts w:ascii="Verdana" w:hAnsi="Verdana" w:cs="Arial"/>
          <w:sz w:val="20"/>
          <w:szCs w:val="20"/>
        </w:rPr>
        <w:t>mail</w:t>
      </w:r>
      <w:proofErr w:type="spellEnd"/>
      <w:r w:rsidRPr="00C96086">
        <w:rPr>
          <w:rFonts w:ascii="Verdana" w:hAnsi="Verdana" w:cs="Arial"/>
          <w:sz w:val="20"/>
          <w:szCs w:val="20"/>
        </w:rPr>
        <w:t>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C96086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6960D1">
        <w:rPr>
          <w:rFonts w:ascii="Verdana" w:hAnsi="Verdana" w:cs="Arial"/>
          <w:b/>
          <w:color w:val="000000" w:themeColor="text1"/>
          <w:sz w:val="20"/>
          <w:szCs w:val="20"/>
        </w:rPr>
        <w:t>31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4B6FE4" w:rsidRPr="004B6FE4">
        <w:rPr>
          <w:rFonts w:ascii="Verdana" w:hAnsi="Verdana" w:cs="Arial"/>
          <w:b/>
          <w:color w:val="000000" w:themeColor="text1"/>
          <w:sz w:val="20"/>
          <w:szCs w:val="20"/>
        </w:rPr>
        <w:t>10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4B6FE4" w:rsidRPr="004B6FE4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C96086">
        <w:rPr>
          <w:rFonts w:ascii="Verdana" w:hAnsi="Verdana" w:cs="Arial"/>
          <w:b/>
          <w:sz w:val="20"/>
          <w:szCs w:val="20"/>
        </w:rPr>
        <w:t>г.</w:t>
      </w:r>
    </w:p>
    <w:p w:rsidR="00E87B80" w:rsidRPr="00B6636D" w:rsidRDefault="00BE31B3" w:rsidP="007660FD">
      <w:pPr>
        <w:spacing w:before="360" w:after="120" w:line="360" w:lineRule="auto"/>
        <w:jc w:val="both"/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</w:pPr>
      <w:r w:rsidRPr="00C96086">
        <w:rPr>
          <w:rFonts w:ascii="Verdana" w:hAnsi="Verdana" w:cs="Arial"/>
          <w:b/>
          <w:sz w:val="20"/>
          <w:szCs w:val="20"/>
        </w:rPr>
        <w:t>VІ.</w:t>
      </w:r>
      <w:r w:rsidR="00E87B80" w:rsidRPr="00C96086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</w:t>
      </w:r>
      <w:r w:rsidR="00B56B3B">
        <w:rPr>
          <w:rFonts w:ascii="Verdana" w:hAnsi="Verdana" w:cs="Arial"/>
          <w:sz w:val="20"/>
          <w:szCs w:val="20"/>
        </w:rPr>
        <w:t>публикуват</w:t>
      </w:r>
      <w:r w:rsidR="00E87B80" w:rsidRPr="00C96086">
        <w:rPr>
          <w:rFonts w:ascii="Verdana" w:hAnsi="Verdana" w:cs="Arial"/>
          <w:sz w:val="20"/>
          <w:szCs w:val="20"/>
        </w:rPr>
        <w:t xml:space="preserve"> на интернет страницата на агенцията.</w:t>
      </w:r>
      <w:r w:rsidR="00E87B80" w:rsidRPr="00C96086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C96086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="00B6636D">
        <w:rPr>
          <w:rStyle w:val="Hyperlink"/>
          <w:rFonts w:ascii="Verdana" w:hAnsi="Verdana" w:cs="Arial"/>
          <w:sz w:val="20"/>
          <w:szCs w:val="20"/>
        </w:rPr>
        <w:t>,</w:t>
      </w:r>
      <w:r w:rsidR="00B6636D" w:rsidRPr="00B6636D">
        <w:rPr>
          <w:rStyle w:val="Hyperlink"/>
          <w:rFonts w:ascii="Verdana" w:hAnsi="Verdana" w:cs="Arial"/>
          <w:sz w:val="20"/>
          <w:szCs w:val="20"/>
          <w:u w:val="none"/>
        </w:rPr>
        <w:t xml:space="preserve"> </w:t>
      </w:r>
      <w:r w:rsidR="00B6636D" w:rsidRPr="00B6636D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раздел „Човешки ресурси“, подраздел „Конкурси по ЗДСл след 01.01.2022 г.</w:t>
      </w:r>
      <w:bookmarkStart w:id="0" w:name="_GoBack"/>
      <w:bookmarkEnd w:id="0"/>
    </w:p>
    <w:p w:rsidR="00B6636D" w:rsidRPr="00C96086" w:rsidRDefault="00B6636D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6960D1" w:rsidRPr="006960D1" w:rsidRDefault="00E87B80" w:rsidP="006960D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VІ</w:t>
      </w:r>
      <w:r w:rsidR="00424D2F" w:rsidRPr="00C96086">
        <w:rPr>
          <w:rFonts w:ascii="Verdana" w:hAnsi="Verdana" w:cs="Arial"/>
          <w:b/>
          <w:sz w:val="20"/>
          <w:szCs w:val="20"/>
          <w:lang w:val="en-US"/>
        </w:rPr>
        <w:t>I</w:t>
      </w:r>
      <w:r w:rsidRPr="00C96086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C96086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1B2F69">
        <w:rPr>
          <w:rFonts w:ascii="Verdana" w:hAnsi="Verdana" w:cs="Arial"/>
          <w:b/>
          <w:sz w:val="20"/>
          <w:szCs w:val="20"/>
        </w:rPr>
        <w:t>Главен</w:t>
      </w:r>
      <w:r w:rsidR="00424D2F" w:rsidRPr="00C96086">
        <w:rPr>
          <w:rFonts w:ascii="Verdana" w:hAnsi="Verdana" w:cs="Arial"/>
          <w:b/>
          <w:sz w:val="20"/>
          <w:szCs w:val="20"/>
        </w:rPr>
        <w:t xml:space="preserve"> експерт </w:t>
      </w:r>
      <w:r w:rsidR="00424D2F" w:rsidRPr="00C96086">
        <w:rPr>
          <w:rFonts w:ascii="Verdana" w:hAnsi="Verdana" w:cs="Arial"/>
          <w:sz w:val="20"/>
          <w:szCs w:val="20"/>
        </w:rPr>
        <w:t xml:space="preserve">в </w:t>
      </w:r>
      <w:r w:rsidR="006960D1" w:rsidRPr="006960D1">
        <w:rPr>
          <w:rFonts w:ascii="Verdana" w:hAnsi="Verdana" w:cs="Arial"/>
          <w:sz w:val="20"/>
          <w:szCs w:val="20"/>
        </w:rPr>
        <w:t>отдел „Център за обаждания  с хармонизиран телефонен номер 116 111“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в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hAnsi="Verdana" w:cs="Arial"/>
          <w:sz w:val="20"/>
          <w:szCs w:val="20"/>
        </w:rPr>
        <w:t>Главна</w:t>
      </w:r>
      <w:r w:rsidR="006960D1" w:rsidRPr="006960D1">
        <w:rPr>
          <w:rFonts w:ascii="Verdana" w:hAnsi="Verdana" w:cs="Arial"/>
          <w:b/>
          <w:sz w:val="20"/>
          <w:szCs w:val="20"/>
        </w:rPr>
        <w:t xml:space="preserve"> </w:t>
      </w:r>
      <w:r w:rsidR="006960D1" w:rsidRPr="006960D1">
        <w:rPr>
          <w:rFonts w:ascii="Verdana" w:eastAsiaTheme="minorHAnsi" w:hAnsi="Verdana" w:cs="Arial"/>
          <w:sz w:val="20"/>
          <w:szCs w:val="20"/>
          <w:lang w:eastAsia="en-US"/>
        </w:rPr>
        <w:t>дирекция „Социално подпомагане“</w:t>
      </w:r>
      <w:r w:rsidR="006960D1">
        <w:rPr>
          <w:rFonts w:ascii="Verdana" w:eastAsiaTheme="minorHAnsi" w:hAnsi="Verdana" w:cs="Arial"/>
          <w:sz w:val="20"/>
          <w:szCs w:val="20"/>
          <w:lang w:eastAsia="en-US"/>
        </w:rPr>
        <w:t>.</w:t>
      </w:r>
    </w:p>
    <w:p w:rsidR="00BE31B3" w:rsidRPr="00C96086" w:rsidRDefault="00BE31B3" w:rsidP="006960D1">
      <w:pPr>
        <w:spacing w:before="360" w:after="12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24D2F" w:rsidRPr="006960D1" w:rsidRDefault="006960D1" w:rsidP="00406E0D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Подкрепа и закрила на деца и родители, чрез прилагане на нормативно определени мерки за гарантиране техните права, в това число и правото на всяко дете на информиране и консултиране в „</w:t>
      </w:r>
      <w:r w:rsidRPr="006960D1">
        <w:rPr>
          <w:rFonts w:ascii="Verdana" w:hAnsi="Verdana" w:cs="Arial"/>
          <w:sz w:val="20"/>
          <w:szCs w:val="20"/>
        </w:rPr>
        <w:t>Център за обаждания  с хармонизиран телефонен номер 116 111“</w:t>
      </w:r>
      <w:r>
        <w:rPr>
          <w:rFonts w:ascii="Verdana" w:hAnsi="Verdana" w:cs="Arial"/>
          <w:sz w:val="20"/>
          <w:szCs w:val="20"/>
        </w:rPr>
        <w:t xml:space="preserve"> чрез Национална телефонна линия за детето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НТЛД</w:t>
      </w:r>
      <w:r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>.</w:t>
      </w:r>
    </w:p>
    <w:p w:rsidR="005E61B4" w:rsidRPr="00C96086" w:rsidRDefault="00BE31B3" w:rsidP="006960D1">
      <w:pPr>
        <w:spacing w:before="12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6960D1" w:rsidRPr="006960D1" w:rsidRDefault="006960D1" w:rsidP="006960D1">
      <w:pPr>
        <w:spacing w:after="4" w:line="276" w:lineRule="auto"/>
        <w:ind w:left="38" w:right="7" w:firstLine="670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Подпомага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изпълнението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законовите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подзаконовите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нормативни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актове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свързани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със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закрила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детето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правата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децата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>.</w:t>
      </w:r>
    </w:p>
    <w:p w:rsidR="006960D1" w:rsidRPr="006960D1" w:rsidRDefault="006960D1" w:rsidP="006960D1">
      <w:pPr>
        <w:spacing w:after="4" w:line="276" w:lineRule="auto"/>
        <w:ind w:left="35" w:right="7" w:firstLine="673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Осъществява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връзка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с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териториалните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поделения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Агенцията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за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социално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подпомагане (АСП) в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областта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закрила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детето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>.</w:t>
      </w:r>
    </w:p>
    <w:p w:rsidR="006960D1" w:rsidRPr="006960D1" w:rsidRDefault="006960D1" w:rsidP="006960D1">
      <w:pPr>
        <w:spacing w:after="4" w:line="276" w:lineRule="auto"/>
        <w:ind w:left="38" w:right="7" w:firstLine="670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Предоставя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консултации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физически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юридически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лица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областта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6960D1">
        <w:rPr>
          <w:rFonts w:ascii="Verdana" w:hAnsi="Verdana"/>
          <w:sz w:val="20"/>
          <w:szCs w:val="20"/>
          <w:lang w:eastAsia="en-US"/>
        </w:rPr>
        <w:t xml:space="preserve">закрила на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детето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правата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децата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>.</w:t>
      </w:r>
    </w:p>
    <w:p w:rsidR="00CB36E7" w:rsidRDefault="006960D1" w:rsidP="00E9772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 w:eastAsia="en-US"/>
        </w:rPr>
        <w:tab/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Провежда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надграждащи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обучения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психологическо</w:t>
      </w:r>
      <w:proofErr w:type="spellEnd"/>
      <w:r w:rsidRPr="006960D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консултиран</w:t>
      </w:r>
      <w:proofErr w:type="spellEnd"/>
      <w:r w:rsidRPr="006960D1">
        <w:rPr>
          <w:rFonts w:ascii="Verdana" w:hAnsi="Verdana"/>
          <w:sz w:val="20"/>
          <w:szCs w:val="20"/>
          <w:lang w:eastAsia="en-US"/>
        </w:rPr>
        <w:t>е</w:t>
      </w:r>
      <w:r w:rsidRPr="006960D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960D1">
        <w:rPr>
          <w:rFonts w:ascii="Verdana" w:hAnsi="Verdana"/>
          <w:sz w:val="20"/>
          <w:szCs w:val="20"/>
          <w:lang w:val="en-US" w:eastAsia="en-US"/>
        </w:rPr>
        <w:t>супервизия</w:t>
      </w:r>
      <w:proofErr w:type="spellEnd"/>
    </w:p>
    <w:p w:rsidR="00CB36E7" w:rsidRDefault="00CB36E7" w:rsidP="00E9772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E9772A" w:rsidRPr="00CB36E7" w:rsidRDefault="00806EB0" w:rsidP="00E9772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806EB0">
        <w:rPr>
          <w:rFonts w:ascii="Verdana" w:hAnsi="Verdana" w:cs="Arial"/>
          <w:b/>
          <w:sz w:val="20"/>
          <w:szCs w:val="20"/>
        </w:rPr>
        <w:t>V</w:t>
      </w:r>
      <w:r w:rsidRPr="00806EB0">
        <w:rPr>
          <w:rFonts w:ascii="Verdana" w:hAnsi="Verdana" w:cs="Arial"/>
          <w:b/>
          <w:sz w:val="20"/>
          <w:szCs w:val="20"/>
          <w:lang w:eastAsia="en-US"/>
        </w:rPr>
        <w:t>ІІ</w:t>
      </w:r>
      <w:r w:rsidRPr="00806EB0">
        <w:rPr>
          <w:rFonts w:ascii="Verdana" w:hAnsi="Verdana" w:cs="Arial"/>
          <w:b/>
          <w:sz w:val="20"/>
          <w:szCs w:val="20"/>
          <w:lang w:val="en-US"/>
        </w:rPr>
        <w:t>I.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960D1">
        <w:rPr>
          <w:rFonts w:ascii="Verdana" w:hAnsi="Verdana"/>
          <w:b/>
          <w:sz w:val="20"/>
          <w:szCs w:val="20"/>
        </w:rPr>
        <w:t>Информация за начина на определяне на размера на основната заплата за длъжността „</w:t>
      </w:r>
      <w:r w:rsidRPr="006960D1">
        <w:rPr>
          <w:rFonts w:ascii="Verdana" w:hAnsi="Verdana" w:cs="Arial"/>
          <w:b/>
          <w:sz w:val="20"/>
          <w:szCs w:val="20"/>
        </w:rPr>
        <w:t xml:space="preserve">главен експерт“ в отдел </w:t>
      </w:r>
      <w:r w:rsidRPr="00CB36E7">
        <w:rPr>
          <w:rFonts w:ascii="Verdana" w:hAnsi="Verdana" w:cs="Arial"/>
          <w:b/>
          <w:sz w:val="20"/>
          <w:szCs w:val="20"/>
        </w:rPr>
        <w:t>„</w:t>
      </w:r>
      <w:r w:rsidR="00E9772A" w:rsidRPr="00CB36E7">
        <w:rPr>
          <w:rFonts w:ascii="Verdana" w:hAnsi="Verdana" w:cs="Arial"/>
          <w:b/>
          <w:sz w:val="20"/>
          <w:szCs w:val="20"/>
        </w:rPr>
        <w:t xml:space="preserve">Център за обаждания  с хармонизиран телефонен номер 116 111“ в Главна </w:t>
      </w:r>
      <w:r w:rsidR="00E9772A" w:rsidRPr="00CB36E7">
        <w:rPr>
          <w:rFonts w:ascii="Verdana" w:eastAsiaTheme="minorHAnsi" w:hAnsi="Verdana" w:cs="Arial"/>
          <w:b/>
          <w:sz w:val="20"/>
          <w:szCs w:val="20"/>
          <w:lang w:eastAsia="en-US"/>
        </w:rPr>
        <w:t>дирекция „Социално подпомагане“:</w:t>
      </w:r>
    </w:p>
    <w:p w:rsidR="00806EB0" w:rsidRPr="00806EB0" w:rsidRDefault="00806EB0" w:rsidP="00806EB0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06EB0">
        <w:rPr>
          <w:rFonts w:ascii="Verdana" w:hAnsi="Verdana" w:cs="Arial"/>
          <w:sz w:val="20"/>
          <w:szCs w:val="20"/>
        </w:rPr>
        <w:t>за длъжността „</w:t>
      </w:r>
      <w:r>
        <w:rPr>
          <w:rFonts w:ascii="Verdana" w:hAnsi="Verdana" w:cs="Arial"/>
          <w:sz w:val="20"/>
          <w:szCs w:val="20"/>
        </w:rPr>
        <w:t>главен експерт</w:t>
      </w:r>
      <w:r w:rsidRPr="00806EB0">
        <w:rPr>
          <w:rFonts w:ascii="Verdana" w:hAnsi="Verdana" w:cs="Arial"/>
          <w:sz w:val="20"/>
          <w:szCs w:val="20"/>
        </w:rPr>
        <w:t>“ се определя при спазване на чл.7, ал.1, чл.8, чл.9 от Наредбата за заплатите на служителите в държавната администрация и Вътрешните правила за заплатите в АСП.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806EB0" w:rsidRPr="00806EB0" w:rsidRDefault="00806EB0" w:rsidP="00806EB0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ab/>
        <w:t>За длъжността „</w:t>
      </w:r>
      <w:r>
        <w:rPr>
          <w:rFonts w:ascii="Verdana" w:hAnsi="Verdana" w:cs="Arial"/>
          <w:sz w:val="20"/>
          <w:szCs w:val="20"/>
        </w:rPr>
        <w:t>главен експерт</w:t>
      </w:r>
      <w:r w:rsidRPr="00806EB0">
        <w:rPr>
          <w:rFonts w:ascii="Verdana" w:hAnsi="Verdana" w:cs="Arial"/>
          <w:sz w:val="20"/>
          <w:szCs w:val="20"/>
        </w:rPr>
        <w:t xml:space="preserve">“ наименованието на длъжностното ниво е 7, </w:t>
      </w:r>
      <w:r w:rsidR="00625D06">
        <w:rPr>
          <w:rFonts w:ascii="Verdana" w:hAnsi="Verdana" w:cs="Arial"/>
          <w:sz w:val="20"/>
          <w:szCs w:val="20"/>
        </w:rPr>
        <w:t>експертно ниво 3</w:t>
      </w:r>
      <w:r w:rsidRPr="00806EB0">
        <w:rPr>
          <w:rFonts w:ascii="Verdana" w:hAnsi="Verdana" w:cs="Arial"/>
          <w:sz w:val="20"/>
          <w:szCs w:val="20"/>
        </w:rPr>
        <w:t xml:space="preserve"> и размерът на основната месечна заплата за длъжността се определя, както следва: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>1-ва степен от 7</w:t>
      </w:r>
      <w:r w:rsidR="005E13F7">
        <w:rPr>
          <w:rFonts w:ascii="Verdana" w:hAnsi="Verdana" w:cs="Arial"/>
          <w:sz w:val="20"/>
          <w:szCs w:val="20"/>
          <w:lang w:val="en-US"/>
        </w:rPr>
        <w:t>40</w:t>
      </w:r>
      <w:r w:rsidRPr="00806EB0">
        <w:rPr>
          <w:rFonts w:ascii="Verdana" w:hAnsi="Verdana" w:cs="Arial"/>
          <w:sz w:val="20"/>
          <w:szCs w:val="20"/>
        </w:rPr>
        <w:t xml:space="preserve"> лв. до </w:t>
      </w:r>
      <w:r w:rsidR="005E13F7">
        <w:rPr>
          <w:rFonts w:ascii="Verdana" w:hAnsi="Verdana" w:cs="Arial"/>
          <w:sz w:val="20"/>
          <w:szCs w:val="20"/>
          <w:lang w:val="en-US"/>
        </w:rPr>
        <w:t>19</w:t>
      </w:r>
      <w:r w:rsidRPr="00806EB0">
        <w:rPr>
          <w:rFonts w:ascii="Verdana" w:hAnsi="Verdana" w:cs="Arial"/>
          <w:sz w:val="20"/>
          <w:szCs w:val="20"/>
        </w:rPr>
        <w:t>50 лв. – при професионален опит, надвишаващ минималния за длъжността с до 1 година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 w:rsidRPr="00806EB0">
        <w:rPr>
          <w:rFonts w:ascii="Verdana" w:hAnsi="Verdana" w:cs="Arial"/>
          <w:sz w:val="20"/>
          <w:szCs w:val="20"/>
        </w:rPr>
        <w:t>ра</w:t>
      </w:r>
      <w:proofErr w:type="spellEnd"/>
      <w:r w:rsidRPr="00806EB0">
        <w:rPr>
          <w:rFonts w:ascii="Verdana" w:hAnsi="Verdana" w:cs="Arial"/>
          <w:sz w:val="20"/>
          <w:szCs w:val="20"/>
        </w:rPr>
        <w:t xml:space="preserve"> степен от 7</w:t>
      </w:r>
      <w:r w:rsidR="005E13F7">
        <w:rPr>
          <w:rFonts w:ascii="Verdana" w:hAnsi="Verdana" w:cs="Arial"/>
          <w:sz w:val="20"/>
          <w:szCs w:val="20"/>
          <w:lang w:val="en-US"/>
        </w:rPr>
        <w:t>6</w:t>
      </w:r>
      <w:r w:rsidRPr="00806EB0">
        <w:rPr>
          <w:rFonts w:ascii="Verdana" w:hAnsi="Verdana" w:cs="Arial"/>
          <w:sz w:val="20"/>
          <w:szCs w:val="20"/>
        </w:rPr>
        <w:t>0 лв. до 2</w:t>
      </w:r>
      <w:r w:rsidR="005E13F7">
        <w:rPr>
          <w:rFonts w:ascii="Verdana" w:hAnsi="Verdana" w:cs="Arial"/>
          <w:sz w:val="20"/>
          <w:szCs w:val="20"/>
          <w:lang w:val="en-US"/>
        </w:rPr>
        <w:t>6</w:t>
      </w:r>
      <w:r w:rsidRPr="00806EB0">
        <w:rPr>
          <w:rFonts w:ascii="Verdana" w:hAnsi="Verdana" w:cs="Arial"/>
          <w:sz w:val="20"/>
          <w:szCs w:val="20"/>
          <w:lang w:val="en-US"/>
        </w:rPr>
        <w:t>50</w:t>
      </w:r>
      <w:r w:rsidRPr="00806EB0"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 с от 1 до 7 години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 xml:space="preserve">3-та степен от </w:t>
      </w:r>
      <w:r w:rsidR="005E13F7">
        <w:rPr>
          <w:rFonts w:ascii="Verdana" w:hAnsi="Verdana" w:cs="Arial"/>
          <w:sz w:val="20"/>
          <w:szCs w:val="20"/>
          <w:lang w:val="en-US"/>
        </w:rPr>
        <w:t>790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06EB0">
        <w:rPr>
          <w:rFonts w:ascii="Verdana" w:hAnsi="Verdana" w:cs="Arial"/>
          <w:sz w:val="20"/>
          <w:szCs w:val="20"/>
        </w:rPr>
        <w:t xml:space="preserve">лв. до </w:t>
      </w:r>
      <w:r w:rsidRPr="00806EB0">
        <w:rPr>
          <w:rFonts w:ascii="Verdana" w:hAnsi="Verdana" w:cs="Arial"/>
          <w:sz w:val="20"/>
          <w:szCs w:val="20"/>
          <w:lang w:val="en-US"/>
        </w:rPr>
        <w:t>3</w:t>
      </w:r>
      <w:r w:rsidR="005E13F7">
        <w:rPr>
          <w:rFonts w:ascii="Verdana" w:hAnsi="Verdana" w:cs="Arial"/>
          <w:sz w:val="20"/>
          <w:szCs w:val="20"/>
          <w:lang w:val="en-US"/>
        </w:rPr>
        <w:t>0</w:t>
      </w:r>
      <w:r w:rsidRPr="00806EB0">
        <w:rPr>
          <w:rFonts w:ascii="Verdana" w:hAnsi="Verdana" w:cs="Arial"/>
          <w:sz w:val="20"/>
          <w:szCs w:val="20"/>
          <w:lang w:val="en-US"/>
        </w:rPr>
        <w:t>00</w:t>
      </w:r>
      <w:r w:rsidRPr="00806EB0"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над 7 години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BE31B3" w:rsidRPr="00C96086" w:rsidRDefault="00142FF4" w:rsidP="00142FF4">
      <w:pPr>
        <w:tabs>
          <w:tab w:val="left" w:pos="567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Минимален р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азмер на основната заплата </w:t>
      </w:r>
      <w:r>
        <w:rPr>
          <w:rFonts w:ascii="Verdana" w:hAnsi="Verdana" w:cs="Arial"/>
          <w:b/>
          <w:sz w:val="20"/>
          <w:szCs w:val="20"/>
        </w:rPr>
        <w:t>е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EC7010" w:rsidRPr="00C96086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300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C96086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C96086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42FF4"/>
    <w:rsid w:val="0015070C"/>
    <w:rsid w:val="001B2F69"/>
    <w:rsid w:val="00287E9F"/>
    <w:rsid w:val="002F24A9"/>
    <w:rsid w:val="003266D5"/>
    <w:rsid w:val="00372F01"/>
    <w:rsid w:val="003C38B5"/>
    <w:rsid w:val="00406E0D"/>
    <w:rsid w:val="00424D2F"/>
    <w:rsid w:val="00462C02"/>
    <w:rsid w:val="00491C05"/>
    <w:rsid w:val="004B6FE4"/>
    <w:rsid w:val="00545517"/>
    <w:rsid w:val="005520BD"/>
    <w:rsid w:val="005E13F7"/>
    <w:rsid w:val="005E61B4"/>
    <w:rsid w:val="00625D06"/>
    <w:rsid w:val="00681835"/>
    <w:rsid w:val="006960D1"/>
    <w:rsid w:val="006B3AA1"/>
    <w:rsid w:val="007660FD"/>
    <w:rsid w:val="007834CD"/>
    <w:rsid w:val="00806EB0"/>
    <w:rsid w:val="00887602"/>
    <w:rsid w:val="008A35C7"/>
    <w:rsid w:val="008B55F7"/>
    <w:rsid w:val="009002CE"/>
    <w:rsid w:val="009552EC"/>
    <w:rsid w:val="00A0433E"/>
    <w:rsid w:val="00B56B3B"/>
    <w:rsid w:val="00B6636D"/>
    <w:rsid w:val="00BE31B3"/>
    <w:rsid w:val="00C96086"/>
    <w:rsid w:val="00CB36E7"/>
    <w:rsid w:val="00D22BB0"/>
    <w:rsid w:val="00D238D4"/>
    <w:rsid w:val="00D87185"/>
    <w:rsid w:val="00DE5D04"/>
    <w:rsid w:val="00E13EF1"/>
    <w:rsid w:val="00E87B80"/>
    <w:rsid w:val="00E9772A"/>
    <w:rsid w:val="00EC7010"/>
    <w:rsid w:val="00F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7238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14</cp:revision>
  <cp:lastPrinted>2021-02-12T08:30:00Z</cp:lastPrinted>
  <dcterms:created xsi:type="dcterms:W3CDTF">2022-10-11T08:51:00Z</dcterms:created>
  <dcterms:modified xsi:type="dcterms:W3CDTF">2022-10-19T11:11:00Z</dcterms:modified>
</cp:coreProperties>
</file>