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НАРЕДБА ЗА ПЛАНИРАНЕТО НА СОЦИАЛНИТЕ УСЛУГИ</w:t>
      </w:r>
    </w:p>
    <w:bookmarkEnd w:id="0"/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Приета с ПМС № 133 от 06.04.2021 г.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Обн. ДВ. бр.29 от 9 Април 2021г.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43602E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Глава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първа.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ОБЩИ РАЗПОРЕДБИ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С тази наредба се уреждат критериите за определяне на социалните и интегрираните здравно-социални услуги на общинско и областно ниво и на максималния брой потребители на тези услуги, за които се осигурява изцяло или частично финансиране от държавния бюджет чрез включването им в Националната карта на социалните услуги по чл. 34 от Закона за социалните услуги (Картата), както и редът за нейното разработване и актуализиране.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С наредбата се определят и: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критериите, редът и условията за разработване от общините на анализа на потребностите и предложенията по чл. 35, ал. 1 от Закона за социалните услуги;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редът за осъществяване на координация, сътрудничество и съгласуване на национално, областно и общинско ниво при разработването на Картата;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съдържанието и редът за разработване, координация и съгласуване на общинските годишни планове за социалните услуги по чл. 38 от Закона за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24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left"/>
      </w: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по чл. 1, ал. 1 и ал. 2, т. 1 са задължителни и приложими за всички общини в Република България.</w:t>
      </w: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Показателите по критериите по чл. 1, ал. 1 и ал. 2, т. 1 се отчитат и проверяват само въз основа на официални източници на информация.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Официални източници на информация по ал. 1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Националният статистически институт;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органи, които по силата на закон имат право да събират и администрират съответните данни;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проведени от общините специално за целите на планирането на социалните услуги изчерпателни или представителни изследвания и проучвания.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Органите по ал. 2, т. 1 и 2 са длъжни в 14-дневен срок от датата на поискването да предоставят на общините и на Агенцията за социално подпомагане безплатно съответната информация за целите на анализа на потребностите от социални услуги и планирането на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Всички видове социални услуги по чл. 15 от Закона за социалните услуги се финансират изцяло или частично от държавния бюджет като делегирани от държавата дейности и се включват в Картата.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В Картата се планират социални услуги за всички групи потребители по чл. 14, ал. 2 от Закона за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6.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Общодостъпните социални услуги по чл. 12, ал. 2 от Закона за социалните услуги се планират на общинско ниво.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7.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На общинско ниво се планират специализираните социални услуги: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информиране и консултиране;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застъпничество и посредничество;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терапия и рехабилитация;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обучение за придобиване на умения;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5. подкрепа за придобиване на трудови умения;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дневна грижа;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7. осигуряване на подслон за бездомни лица;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8. асистентска подкрепа.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8.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На областно ниво за удовлетворяване на потребностите на населението от цялата област се планират специализираните социални услуги: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резидентна грижа за деца без увреждания;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резидентна грижа за деца с трайни увреждания;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резидентна грижа за пълнолетни лица с трайни увреждания (с психични разстройства, с интелектуални затруднения, с физически увреждания, с деменция и със сетивни увреждания);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резидентна грижа за лица в надтрудоспособна възраст без увреждания.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9.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На областно ниво за удовлетворяване на потребностите на лица от цялата страна се планират: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интегрираните здравно-социални услуги за резидентна грижа за деца и пълнолетни лица с трайни увреждания с потребност от постоянни медицински грижи и възрастни хора в невъзможност за самообслужване с потребност от постоянни медицински грижи;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специализираните социални услуги за осигуряване на подслон на лица в кризисна ситуация, на лица, пострадали от домашно насилие, и на лица - жертви на трафик.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Социални услуги на областно ниво за удовлетворяване на потребностите на лица от цялата страна се планират в Картата за всяка една от 28-те области в Република България.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10.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Специализираните социални услуги информиране и консултиране, застъпничество и посредничество, терапия и рехабилитация и обучение за придобиване на умения се планират и на областно ниво за удовлетворяване на потребностите на лица от цялата страна, когато се предоставят на: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лица в кризисна ситуация;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лица, пострадали от домашно насилие;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лица - жертви на трафик.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Максималният брой на потребителите на услугите по ал. 1 е равен на максималния брой на потребителите на услугите по чл. 9, ал. 1, т. 2.</w:t>
      </w:r>
    </w:p>
    <w:p w:rsidR="0076691D" w:rsidRPr="0076691D" w:rsidRDefault="0043602E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Глава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втора.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КРИТЕРИИ ЗА ОПРЕДЕЛЯНЕ НА СОЦИАЛНИТЕ И ИНТЕГРИРАНИТЕ ЗДРАВНО-СОЦИАЛНИ УСЛУГИ И НА МАКСИМАЛНИЯ ИМ БРОЙ ПОТРЕБИТЕЛИ В НАЦИОНАЛНАТА КАРТА НА СОЦИАЛНИТЕ УСЛУГИ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общодостъпните социални услуги по чл. 12, ал. 2, т. 1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лицата в надтрудоспособна възраст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общодостъпните социални услуги по чл. 12, ал. 2, т. 2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лицата в надтрудоспособна възраст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Чл. 13.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информиране и консултиране по чл. 15, т. 1 от Закона за социалните услуги (когато услугата е специализирана)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трайни увреждания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общ брой на децата с трайни увреждания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общ брой на децата от 0 до 7 години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14.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застъпничество и посредничество по чл. 15, т. 2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лицата с трайни увреждания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общ брой на лицата в надтрудоспособна възраст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15.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терапия и рехабилитация по чл. 15, т. 4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трайни увреждания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общ брой на децата с трайни увреждания до 18-годишна възраст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16.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обучение за придобиване на умения по чл. 15, т. 5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трайни увреждания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общ брой на децата с трайни увреждания до 18-годишна възраст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17.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подкрепа за придобиване на трудови умения по чл. 15, т. 6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с трайни увреждания в трудоспособна възраст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18.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дневна грижа за деца с трайни увреждания по чл. 15, т. 7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децата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с трайни увреждания до 18-годишна възраст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чрез дневна грижа - брой на децата с трайни увреждания, живеещи в домашна среда,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19.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дневна грижа за пълнолетни лица с трайни увреждания по чл. 15, т. 7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пълнолетните лица с трайни увреждания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чрез дневна грижа - брой на пълнолетните лица с трайни увреждания в невъзможност за самообслужване, живеещи в домашна среда,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20.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деца без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децата до 18-годишна възраст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без увреждания до 18-годишна възраст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деца с трайни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децата до 18-годишна възраст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с трайни увреждания до 18-годишна възраст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пълнолетни лица с психични разстройства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пълнолетните лица с трайни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психични разстройства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за заместваща грижа чрез резидентна грижа - брой на пълнолетните лица с психични разстройства в невъзможност за самообслужване, живеещи в домашна среда,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пълнолетни лица с интелектуални затруднения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пълнолетните лица с трайни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интелектуални затруднения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за заместваща грижа чрез резидентна грижа - брой на пълнолетните лица с интелектуални затруднения в невъзможност за самообслужване, живеещи в домашна среда,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24.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пълнолетни лица с физически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пълнолетните лица с трайни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физически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за заместваща грижа чрез резидентна грижа - брой на пълнолетните лица с физически увреждания в невъзможност за самообслужване, живеещи в домашна среда,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25.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пълнолетни лица с деменция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пълнолетните лица с трайни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 деменция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за заместваща грижа чрез резидентна грижа - брой на пълнолетните лица с деменция в невъзможност за самообслужване, живеещи в домашна среда,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26.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пълнолетни лица със сетивни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3. общ брой на пълнолетните лица с трайни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общ брой на пълнолетните лица със сетивни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за заместваща грижа чрез резидентна грижа - брой на пълнолетните лица със сетивни увреждания в невъзможност за самообслужване, живеещи в домашна среда,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27.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резидентна грижа за лица в надтрудоспособна възраст без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лицата в надтрудоспособна възраст без увреждания в областта;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чрез резидентна грижа - брой на лицата в надтрудоспособна възраст без увреждания в невъзможност за самообслужване, живеещи в домашна среда, в областта.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28.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интегрираните здравно-социални услуги за резидентна грижа за деца с трайни увреждания с потребност от постоянни медицински грижи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децата до 18-годишна възраст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с трайни увреждания общо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чрез резидентна грижа - брой на живеещите в домашна среда деца с трайни увреждания.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29.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интегрираните здравно-социални услуги за резидентна грижа за пълнолетни лица с трайни увреждания с потребност от постоянни медицински грижи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пълнолетните лица с трайни увреждания с определена чужда помощ общо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чрез резидентна грижа - брой на живеещите в домашна среда пълнолетни лица с трайни увреждания с определена чужда помощ.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30.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интегрираните здравно-социални услуги за резидентна грижа за възрастни хора в невъзможност за самообслужване с потребност от постоянни медицински грижи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лицата в надтрудоспособна възраст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лицата в надтрудоспособна възраст в невъзможност за самообслужване общо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чрез резидентна грижа - брой на живеещите в домашна среда лица в надтрудоспособна възраст в невъзможност за самообслужване.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осигуряване на подслон за бездомни лица по чл. 15, т. 9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осигуряване на подслон за лица в кризисна ситуация по чл. 15, т. 9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децата до 18-годишна възраст за цялата страна и по области.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Чл. 33.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осигуряване на подслон за деца, пострадали от домашно насилие, и деца - жертви на трафик по чл. 15, т. 9 от Закона за социалните услуги,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децата до 18-годишна възраст за цялата страна и по области.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34.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осигуряване на подслон за пълнолетни лица, пострадали от домашно насилие, и лица - жертви на трафик по чл. 15, т. 9 от Закона за социалните услуги, 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за цялата страна и по области;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пълнолетните лица за цялата страна и по области.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35.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Критериите за определянето в Картата на социалната услуга асистентска подкрепа по чл. 15, т. 10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общ брой на населението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общ брой на лицата (деца и пълнолетни лица) с трайни увреждания с определена чужда помощ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общ брой на лицата в надтрудоспособна възраст в невъзможност за самообслужване, които нямат определена по съответния ред степен на намалена работоспособност в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за заместваща грижа в домашна среда - брой на живеещите в домашна среда в общината: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деца с трайни увреждания;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пълнолетни лица с трайни увреждания с определена чужда помощ;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лица в надтрудоспособна възраст в невъзможност за самообслужване.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36.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Максималният брой на потребителите на всички социални услуги, за които се осигурява изцяло или частично финансиране от държавния бюджет, се определя в Картата по формула и критерии съгласно приложението.</w:t>
      </w:r>
    </w:p>
    <w:p w:rsidR="0076691D" w:rsidRPr="0076691D" w:rsidRDefault="0043602E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Глава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трета.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НАЦИОНАЛНА КАРТА НА СОЦИАЛНИТЕ УСЛУГИ</w:t>
      </w:r>
    </w:p>
    <w:p w:rsidR="0076691D" w:rsidRPr="0076691D" w:rsidRDefault="0043602E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Раздел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I.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Анализ на потребностите от социални и интегрирани здравно-социални услуги на общинско и областно ниво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37.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Кметът на общината организира разработването на анализ на потребностите на общината от социални услуги на общинско и областно ниво, които се финансират изцяло или частично от държавния бюджет.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Съветът по въпросите на социалните услуги подпомага разработването на анализа по ал. 1 по ред, определен от кмета на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38.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Анализът на потребностите по чл. 37, ал. 1 се разработва въз основа на критериите за всички социални и интегрирани здравно-социални услуги, посочени в глава втора.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Изпълнителният директор на Агенцията за социално подпомагане утвърждава препоръчителна структура на анализа на потребностите по чл. 37,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39.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Анализът на потребностите по чл. 37, ал. 1 задължително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показателите в общината по критериите за всички социални и интегрирани здравно-социални услуги, посочени в глава втора;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съществуващите към момента на изготвянето на анализа социални и интегрирани здравно-социални услуги на територията на общината и брой на техните потребители (общ и по видове услуги и групи потребители);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3. брой на желаещите да ползват социални и интегрирани здравно-социални услуги на територията на общината (общ и по видове услуги и групи потребители);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информация относно броя на лицата от други общини, които ползват социални и интегрирани здравно-социални услуги на територията на общината (общ и по видове услуги);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данни/информация за демографското развитие в общината за последните 5 години;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информация за наличната социална, образователна и здравна инфраструктура (видове и материална база);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7. информация и прогноза за необходимите служители за извършване на дейността по предоставяне на социални и интегрирани здравно-социални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Показателите по ал. 1, т. 1 се отчитат по настоящ адрес на лицата.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40.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След изготвянето на анализите на потребностите по чл. 37, ал. 1 от всички общини в съответната област областният управител организира обсъждане и съгласуване между кметовете на общини в областта с цел планиране от всяка община на потребностите и от социални и интегрирани здравно-социални услуги на областно ниво.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В обсъждането могат да бъдат поканени представители на териториални структури на Министерството на труда и социалната политика и на Министерството на здравеопазването.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За резултатите от съгласуването областният управител предоставя обобщена информация на Агенцията за социално подпомагане.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Въз основа на анализа на потребностите по чл. 37, ал. 1, критериите по чл. 36 и обсъждането по чл. 40, кметът на общината изготвя предложение за планирането в общината на социалните услуги на общинско и областно ниво, които се финансират изцяло или частично от държавния бюджет.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Предложението задължително включва всички социални и интегрирани здравно-социални услуги, за предоставянето на които е установена потребност въз основа на анализа на критериите по глава втора.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Изпълнителният директор на Агенцията за социално подпомагане утвърждава препоръчителна структура на предложението по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Кметът на общината организира представяне на анализа на потребностите по чл. 37, ал. 1 и обсъждане на предложението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Обсъждането не може да бъде по-кратко от 30 дни.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Обсъждането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публикуване на анализа на потребностите по чл. 37, ал. 1 и на предложението по чл. 41, ал. 1 на интернет страницата на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провеждане на публични дискусии;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провеждане на публични дискусии в рамките на Съвета по въпросите на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(4) За резултатите от обсъждането кметът на общината представя на общинския съвет обобщена информация.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Въз основа на изразените мнения, становища и предложения в обсъждането по чл. 42 кметът на общината може да внесе промени в предложението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След приключването на обсъждането предложението по чл. 41, ал. 1 на кмета на общината се одобрява от общинския съвет и заедно с анализа на потребностите по чл. 37, ал. 1 се изпраща на изпълнителния директор на Агенцията за социално подпомагане по електронен път.</w:t>
      </w:r>
    </w:p>
    <w:p w:rsidR="0076691D" w:rsidRPr="0076691D" w:rsidRDefault="0043602E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Раздел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II.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Разработване и актуализация на Националната карта на социалните услуги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44.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 xml:space="preserve"> (1) Въз основа на анализите по чл. 37, ал. 1 и предложенията по чл. 41, ал. 1, получени от всички общини, Агенцията за социално подпомагане изготвя анализ на потребностите на национално 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ниво от социални и интегрирани здравно-социални услуги на общинско и областно ниво, които се финансират изцяло или частично от държавния бюджет.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При изготвянето на анализа на потребностите на национално ниво по ал. 1 Агенцията за социално подпомагане има право: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да извършва допълнителна проверка на представените данни от общините;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да изисква разяснения от общините по представените данни;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да изисква извършване от общините на повторен пълен или частичен анализ на потребностите по чл. 37, ал. 1 в случай на констатирани съществени несъответствия или непълноти.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Съществени несъответствия или непълноти по ал. 2, т. 3 са налице, когато: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съдържанието на анализа не отговаря на нормативните изисквания;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при изготвяне на анализа не са отчетени показатели по всички нормативно установени критерии;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е установено наличието на измервания на показателите, които не отговарят на данните от официалните източници на информация по чл. 3;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са използвани източници на информация, които не отговарят на нормативните изисквания;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са констатирани несъответствия в данните по повече от два критерия за определяне на услугата.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45.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Анализът на потребностите на национално ниво по чл. 44, ал. 1 задължително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показателите по критериите за всички социални и интегрирани здравно-социални услуги, посочени в глава втора (обобщени за цялата страна, по области и по общини);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съществуващите към момента на изготвянето на анализа социални и интегрирани здравно-социални услуги и брой на техните потребители (общ и по видове услуги и групи потребители) за цялата страна, по области и по общини;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брой на желаещите да ползват социални и интегрирани здравно-социални услуги (общ и по видове услуги и групи потребители) за цялата страна, по области и по общини;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информация относно броя на лицата, които ползват социални и интегрирани здравно-социални услуги на територията на община, различна от общината по настоящ адрес (общ и по видове услуги и по общини);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данни/информация за демографското развитие за последните 5 години за цялата страна, по области и по общини;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информация и прогноза за необходимите служители за извършване на дейностите по предоставяне на социални и интегрирани здравно-социални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46.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Агенцията за социално подпомагане изготвя предложение за Картата въз основа на: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анализа на потребностите на национално ниво по чл. 44, ал.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предложенията на общините по чл. 41, ал.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критериите по чл. 36.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Предложението по ал. 1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всички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(за цялата страна, по области и по общини);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всички социални и интегрирани здравно-социални услуги на областно ниво за удовлетворяване на потребностите на лица от цялата страна и максималния брой потребители на тези услуги, за които се осигурява изцяло или частично финансиране от държавния бюджет (за цялата страна и за всяка област);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всички социални и интегрирани здравно-социални услуги на областно ниво за удовлетворяване на потребностите на населението от цялата област и максималния брой потребители на тези услуги, за които се осигурява изцяло или частично финансиране от държавния бюджет (за цялата страна и за всяка област);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всички социални услуги на общинско ниво и максималния брой потребители на тези услуги, за които се осигурява изцяло или частично финансиране от държавния бюджет (по общини).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47.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При разработването на предложението за Картата Агенцията за социално подпомагане има право: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да включва в предложението за Картата социални услуги на общинско ниво и социални и интегрирани здравно-социални услуги на областно ниво, за които в анализа на потребностите на дадена община е отчетена необходимост, но общината не ги е включила в предложението по чл. 41, ал.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2. да не включва в предложението за Картата социални услуги на общинско ниво и социални и интегрирани здравно-социални услуги на областно ниво, за които в анализа на потребностите на дадена община не е отчетена необходимост, но общината ги е включила в предложението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Предложението за Картата по чл. 46, ал. 1 в частта относно интегрираните здравно-социални услуги се съгласува предварително с министъра на здравеопазването.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48.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Агенцията за социално подпомагане организира обсъждане на областно и общинско ниво на анализа по чл. 44, ал. 1 и предложението по чл. 46,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Обсъждането не може да бъде по-кратко от 30 дни.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Обсъждането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представяне на становища от общините;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представяне на съвместни становища на общините в областта относно услугите на областно ниво;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провеждане на публични дискусии на областно и общинско ниво.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(4) За резултатите от обсъждането Агенцията за социално подпомагане представя на министъра на труда и социалната политика обобщена информация.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49.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В рамките на срока по чл. 48, ал. 2 областните управители организират обсъждане между общините на територията на областта относно предложението за Картата по чл. 46, ал. 1 в частта за услугите на областно ниво.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В рамките на срока по чл. 48, ал. 2 кметовете на общини организират обсъждане на предложението за Картата по чл. 46, ал. 1 в частта за социалните услуги за съответната община, включително чрез провеждане на публични дискусии и обсъждания в рамките на Съвета по въпросите на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За резултатите от обсъжданията по ал. 1 и 2 областните управители и кметовете на общини предоставят обобщена информация на Агенцията за социално подпомагане.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50.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След приключване на обсъждането на областно и общинско ниво изпълнителният директор на Агенцията за социално подпомагане изпраща предложението за Картата по чл. 46, ал. 1 на министъра на труда и социалната политика.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Към предложението се прилагат: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анализът на потребностите на национално ниво по чл. 44, ал.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оценка на въздействието на предложението за Картата по чл. 46, ал.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доклад относно проведеното обсъждане на областно и общинско ниво;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становището на Министерството на здравеопазването относно предложението за Картата по чл. 46, ал. 1 в частта относно интегрираните здравно-социални услуги;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справка за отразяване на получените становища и предложения в рамките на проведеното обсъждане на областно и общинско ниво.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Министърът на труда и социалната политика организира провеждането на обществени консултации по реда на Закона за нормативните актове и съгласуване с министерствата на предложението за Картата по чл. 46,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Агенцията за социално подпомагане предоставя становища по всички постъпили предложения от обществените консултации и съгласуването по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Министерството на здравеопазването предоставя становища по всички постъпили предложения от обществените консултации и съгласуването по ал. 1 относно интегрираните здравно-социални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След обнародването в "Държавен вестник" на решението на Министерския съвет за приемане на Картата тя се публикува на интернет страниците на </w:t>
      </w:r>
      <w:hyperlink r:id="rId4" w:history="1">
        <w:r w:rsidRPr="0076691D">
          <w:rPr>
            <w:rFonts w:ascii="Verdana" w:eastAsia="Times New Roman" w:hAnsi="Verdana" w:cs="Times New Roman"/>
            <w:color w:val="333333"/>
            <w:sz w:val="20"/>
            <w:szCs w:val="20"/>
          </w:rPr>
          <w:t>Министерството на труда и социалната политика</w:t>
        </w:r>
      </w:hyperlink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hyperlink r:id="rId5" w:history="1">
        <w:r w:rsidRPr="0076691D">
          <w:rPr>
            <w:rFonts w:ascii="Verdana" w:eastAsia="Times New Roman" w:hAnsi="Verdana" w:cs="Times New Roman"/>
            <w:color w:val="333333"/>
            <w:sz w:val="20"/>
            <w:szCs w:val="20"/>
          </w:rPr>
          <w:t>Министерството на здравеопазването</w:t>
        </w:r>
      </w:hyperlink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hyperlink r:id="rId6" w:history="1">
        <w:r w:rsidRPr="0076691D">
          <w:rPr>
            <w:rFonts w:ascii="Verdana" w:eastAsia="Times New Roman" w:hAnsi="Verdana" w:cs="Times New Roman"/>
            <w:color w:val="333333"/>
            <w:sz w:val="20"/>
            <w:szCs w:val="20"/>
          </w:rPr>
          <w:t>Агенцията за социално подпомагане</w:t>
        </w:r>
      </w:hyperlink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, Агенцията за качеството на социалните услуги и на областните и общинските администрации.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На интернет страницата на всяка областна администрация се публикува и информация относно включените в Картата социални и интегрирани здравно-социални услуги на областно ниво за съответната област и актуална информация относно предоставяните услуги на областно ниво.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(3) На интернет страницата на всяка община се публикува и информация относно включените в Картата социални и интегрирани здравно-социални услуги на общинско и областно ниво за съответната община и актуална информация относно предоставяните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Картата се актуализира по реда за нейното разработване и приемане в срок 12 месеца след всяко преброяване на населението.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В срок 6 месеца след публикуването на резултатите от преброяването на населението кметовете на общини изпращат на Агенцията за социално подпомагане одобрените от общинските съвети анализи на потребностите по чл. 37, ал. 1 и предложения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54.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В случаите по чл. 36, т. 2 от Закона за социалните услуги Картата се актуализира по реда за нейното разработване и приемане в срок 6 месеца от датата на влизането в сила на промяната в критериите.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В срок три месеца от датата на влизането в сила на промяната в критериите кметовете на общини изпращат на Агенцията за социално подпомагане одобрените от общинските съвети анализи на потребностите по чл. 37, ал. 1 и предложения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55.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В случаите по чл. 36, т. 3 от Закона за социалните услуги всяка община, в която има промяна на показателите по критериите по глава втора, въз основа на които е разработена Картата, актуализира анализа по чл. 37, ал. 1, въз основа на който изготвя актуализирано предложение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Кметът на общината изпраща на Агенцията за социално подпомагане актуализирания анализ на потребностите по чл. 37, ал. 1 и актуализираното предложение по чл. 41, ал. 1, одобрени от общинския съвет.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Агенцията за социално подпомагане изготвя предложение за актуализация на Картата в частта относно социалните услуги за конкретната община.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56.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В случаите по чл. 36, т. 4 от Закона за социалните услуги Картата се актуализира по реда на чл. 55.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57.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Всяка приета от Министерския съвет актуализация на Картата влиза в сила от 1 януари на следващата година, с изключение на актуализацията по чл. 56, която влиза в сила от деня на обнародването в "Държавен вестник" на решението на Министерския съвет за приемането 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58.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Всяка приета от Министерския съвет актуализация на Картата се публикува по реда на чл. 52.</w:t>
      </w:r>
    </w:p>
    <w:p w:rsidR="0076691D" w:rsidRPr="0076691D" w:rsidRDefault="0043602E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Раздел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III.</w:t>
      </w:r>
      <w:r w:rsidR="0076691D"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Общински годишни планове за социалните услуги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59.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Всяка година кметът на общината организира разработването на годишен план за социалните услуги за следващата календарна година, който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планирането на социалните услуги съгласно Картата;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планирането на социалните услуги, които се финансират от общинския бюджет.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С решение на общинския съвет разработването на плана по ал. 1 може да се подпомага от Съвета по въпросите на социалните услуги, създаден в общината.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60.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Планирането в общинския годишен план по чл. 59, ал. 1 на социалните услуги съгласно Картата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социалните услуги съгласно Картата, които се предоставят на територията на общината и за които вече е осигурено финансиране от държавния бюджет;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брой лица, за които е осигурена възможност за ползване на услугите по т.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3. мотивирано предложение за намаляване или увеличаване на броя на потребителите по т. 2;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новите социални услуги съгласно Картата, които се планира да бъдат създадени в рамките на календарната година, броя на техните потребители и размера на необходимите средства от държавния бюджет за финансирането им;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социалните услуги, чието предоставяне се планира да бъде прекратено в рамките на календарната година;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начина, по който общината осигурява и/или планира да осигури предоставянето на социалните услуги по т. 1 и 4;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7. информация и прогноза за необходимите служители за извършване на дейностите по предоставяне на социалните и интегрираните здравно-социални услуги съгласно Картата.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61.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Планирането в общинския годишен план по чл. 59, ал. 1 на социалните услуги, които се финансират от общинския бюджет,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социалните услуги, които се предоставят на територията на общината и за които вече е осигурено финансиране от общинския бюджет;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брой лица, за които е осигурена възможност за ползване на услугите по т. 1;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планирано намаляване или увеличаване на броя на потребителите по т. 2;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новите социални услуги, които се планира да бъдат създадени в рамките на календарната година, броя на техните потребители и размера на необходимите средства от общинския бюджет за финансирането им;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социалните услуги, чието предоставяне се планира да бъде прекратено в рамките на календарната година;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начина, по който общината осигурява и/или планира да осигури предоставянето на социалните услуги по т. 1 и 4;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7. информация и прогноза за необходимите служители за извършване на дейностите по предоставяне на социалните услуги, финансирани от общинския бюджет.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62.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Кметът на общината организира обсъждане на предложението за общински годишен план за социалните услуги за срок, не по-кратък от 30 дни.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Обсъждането включва: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публикуване на предложението за общински годишен план за социалните услуги на интернет страницата на общината;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провеждане на публични дискусии;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провеждане на публични дискусии в рамките на Съвета по въпросите на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(3) За резултатите от обсъждането кметът на общината представя на общинския съвет обобщена информация.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(4) Въз основа на изразените мнения, становища и предложения в обсъждането по ал. 1 кметът на общината може да внесе промени в предложението за общински годишен план за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Чл. 63.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(1) Общинският годишен план за социалните услуги се приема от общинския съвет и се изпраща до 31 август по електронен път на Агенцията за социално подпомагане.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(2) Планът по ал. 1 се публикува на интернет страницата на общината.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Допълнителни разпоредби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§ 1. По смисъла на тази наредба "Показател по критериите, посочени в глава втора" е обобщената количествена характеристика в числово изражение на критериите.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Преходни и Заключителни разпоредби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 xml:space="preserve">§ 2. До шест месеца от публикуването на резултатите от преброяването на населението и жилищния фонд в Република България през 2021 г. кметовете на общини изпращат по електронен път на изпълнителния директор на Агенцията за социално подпомагане разработените, обсъдени и одобрени 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от общинския съвет по реда на глава трета, раздел І анализи на потребностите по чл. 37, ал. 1 и предложения по чл. 41, ал. 1.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§ 3. До четири месеца след изтичането на срока по § 2 изпълнителният директор на Агенцията за социално подпомагане изпраща на министъра на труда и социалната политика разработеното и обсъдено по реда на глава трета, раздел ІІ предложение за Национална карта на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§ 4. Първите общински годишни планове за социалните услуги, разработени, обсъдени и приети по реда на глава трета, раздел III, се изпращат на Агенцията за социално подпомагане до 31 август на годината, следваща годината на приемането на Националната карта на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§ 5. 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годината на приемането на картата.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§ 6. Наредбата се приема на основание чл. 40 от Закона за социалните услуги.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75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Приложение към чл. 36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Формула за определяне на максималния брой на потребителите на социална услуга, за която се осигурява изцяло или частично финансиране от държавния бюджет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МБП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услуга "X"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gramStart"/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= ?К</w:t>
      </w:r>
      <w:proofErr w:type="gramEnd"/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xi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* ОTK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xi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* БК 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xi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, където: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"X" е наименованието на конкретната социална услуга, за която се определя максималният брой на потребителите;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МБП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услуга "X"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- максималният брой на потребителите на социална услуга "X";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К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xi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- стойността на i-тия критерий, който се прилага за определянето в Картата на максималния брой на потребителите за социална услуга "X";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ОTK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xi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- относителната тежест на i-тия критерий, който се прилага за определянето в Картата на максималния брой на потребителите за социална услуга "X";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БК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  <w:vertAlign w:val="subscript"/>
        </w:rPr>
        <w:t>xi</w:t>
      </w: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 - броят на лицата в общината/областта/страната по i-тия критерий, който се прилага за определянето в Картата на максималния брой на потребителите за социална услуга "X".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Критерии за определяне в Националната карта на социалните услуги на максималния брой на потребителите на всички социални услуги, за които се осигурява изцяло или частично финансиране от държавния бюджет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1. Критериите за определянето в Картата на максималния брой на потребителите на общодостъпните социални услуги по чл. 12, ал. 2, т. 1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общината, стойност на критерия - 0,3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б) общ брой на пълнолетните лица в общината, стойност на критерия - 0,35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в общината, стойност на критерия - 1,9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лицата в надтрудоспособна възраст в общината, стойност на критерия - 1,5 на 1000 души с относителна тежест 25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2. Критериите за определянето в Картата на максималния брой на потребителите на общодостъпните социални услуги по чл. 12, ал. 2, т. 2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0,4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0,5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в общината - стойност на критерия 2,7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лицата в надтрудоспособна възраст в общината - стойност на критерия 2,1 на 1000 души с относителна тежест 25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3. Критериите за определянето в Картата на максималния брой на потребителите на социалната услуга информиране и консултиране по чл. 15, т. 1 от Закона за социалните услуги (когато услугата е специализирана) 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1,35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1,6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в общината - стойност на критерия 9,1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трайни увреждания в общината - стойност на критерия 22 на 1000 души с относителна тежест 15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общ брой на децата с трайни увреждания до 18-годишна възраст в общината - стойност на критерия 325 на 1000 души с относителна тежест 15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е) общ брой на децата от 0 до 7 г. в общината - стойност на критерия 20 на 1000 души с относителна тежест 10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4. Критериите за определянето в Картата на максималния брой на потребителите на социалната услуга застъпничество и посредничество по чл. 15, т. 2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0,9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1,1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в общината - стойност на критерия 6,0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г) общ брой на лицата с трайни увреждания в общината - стойност на критерия 13,5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общ брой на лицата в надтрудоспособна възраст в общината - стойност на критерия 4,65 на 1000 души с относителна тежест 20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5. Критериите за определянето в Картата на максималния брой на потребителите на социалната услуга терапия и рехабилитация по чл. 15, т. 4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1,7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2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в общината - стойност на критерия 11,5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трайни увреждания в общината - стойност на критерия 28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общ брой на децата с трайни увреждания до 18-годишна възраст в общината - стойност на критерия 410 на 1000 души с относителна тежест 20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6. Критериите за определянето в Картата на максималния брой на потребителите на социалната услуга обучение за придобиване на умения по чл. 15, т. 5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1,4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1,6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в общината - стойност на критерия 9,2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трайни увреждания в общината - стойност на критерия 22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общ брой на децата с трайни увреждания до 18-годишна възраст в общината - стойност на критерия 20 на 1000 души с относителна тежест 20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7. Критериите за определянето в Картата на максималния брой на потребителите на социалната услуга подкрепа за придобиване на трудови умения по чл. 15, т. 6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0,7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с трайни увреждания в трудоспособна възраст в общината - стойност на критерия 12 на 1000 души с относителна тежест 50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8. Критериите за определянето в Картата на максималния брой на потребителите на социалната услуга дневна грижа за деца с трайни увреждания по чл. 15, т. 7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0,6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б) общ брой на децата до 18-годишна възраст в общината - стойност на критерия 4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с трайни увреждания до 18-годишна възраст в общината - стойност на критерия 140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чрез дневна грижа - брой на децата с трайни увреждания, живеещи в домашна среда, в общината - стойност на критерия 8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9. Критериите за определянето в Картата на максималния брой на потребителите на социалната услуга дневна грижа за пълнолетни лица с трайни увреждания по чл. 15, т. 7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1,4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1,6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в общината - стойност на критерия 23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чрез дневна грижа - брой на пълнолетните лица с трайни увреждания в невъзможност за самообслужване, живеещи в домашна среда, в общината - стойност на критерия 20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10. Критериите за определянето в Картата на максималния брой на потребителите на социалната услуга резидентна грижа за деца без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0,15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децата до 18-годишна възраст в областта - стойност на критерия 1,0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без увреждания до 18-годишна възраст в областта - стойност на критерия 1,0 на 1000 души с относителна тежест 40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11. Критериите за определянето в Картата на максималния брой на потребителите на социалната услуга резидентна грижа за деца с трайни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0,17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децата до 18-годишна възраст в областта - стойност на критерия 1,1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с трайни увреждания до 18-годишна възраст в областта - стойност на критерия 40 на 1000 души с относителна тежест 40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12. Критериите за определянето в Картата на максималния брой на потребителите на социалната услуга резидентна грижа за пълнолетни лица с психични разстройства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0,5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б) общ брой на пълнолетните лица в областта - стойност на критерия 0,6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в областта - стойност на критерия 8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психични разстройства в областта - стойност на критерия 230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за заместваща грижа чрез резидентна грижа - брой на пълнолетните лица с психични разстройства в невъзможност за самообслужване, живеещи в домашна среда, в областта - стойност на критерия 70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13. Критериите за определянето в Картата на максималния брой на потребителите на социалната услуга резидентна грижа за пълнолетни лица с интелектуални затруднения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0,5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областта - стойност на критерия 0,6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в областта - стойност на критерия 8,3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интелектуални затруднения в областта - стойност на критерия 146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за заместваща грижа чрез резидентна грижа - брой на пълнолетните лица с интелектуални затруднения в невъзможност за самообслужване, живеещи в домашна среда, в областта - стойност на критерия 73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14. Критериите за определянето в Картата на максималния брой на потребителите на социалната услуга резидентна грижа за пълнолетни лица с физически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0,3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областта - стойност на критерия 0,35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в областта - стойност на критерия 4,7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физически увреждания в областта - стойност на критерия 83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за заместваща грижа чрез резидентна грижа - брой на пълнолетните лица с физически увреждания в невъзможност за самообслужване, живеещи в домашна среда, в областта - стойност на критерия 42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15. Критериите за определянето в Картата на максималния брой на потребителите на социалната услуга резидентна грижа за пълнолетни лица с деменция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а) общ брой на населението в областта - стойност на критерия 0,3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областта - стойност на критерия 0,3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в областта - стойност на критерия 4,5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 деменция в областта - стойност на критерия 20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за заместваща грижа чрез резидентна грижа - брой на пълнолетните лица с деменция в невъзможност за самообслужване, живеещи в домашна среда, в областта - стойност на критерия 5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16. Критериите за определянето в Картата на максималния брой на потребителите на социалната услуга резидентна грижа за пълнолетни лица със сетивни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0,05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областта - стойност на критерия 0,06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в областта - стойност на критерия 0,8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общ брой на пълнолетните лица със сетивни увреждания в областта - стойност на критерия 35 на 1000 души с относителна тежест 25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д) за заместваща грижа чрез резидентна грижа - брой на пълнолетните лица със сетивни увреждания в невъзможност за самообслужване, живеещи в домашна среда, в областта - стойност на критерия 17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17. Критериите за определянето в Картата на максималния брой на потребителите на социалната услуга резидентна грижа за лица в надтрудоспособна възраст без увреждания по чл. 15, т. 8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областта - стойност на критерия 1 на 1000 души с относителна тежест 30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областта - стойност на критерия 1,2 на 1000 души с относителна тежест 30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лицата в надтрудоспособна възраст без увреждания в областта - стойност на критерия 8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чрез резидентна грижа - брой на лицата в надтрудоспособна възраст без увреждания в невъзможност за самообслужване, живеещи в домашна среда, в областта - стойност на критерия 8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18. Критериите за определянето в Картата на максималния брой на потребителите на интегрираните здравно-социални услуги за резидентна грижа за деца с трайни увреждания с потребност от постоянни медицински грижи 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а) общ брой на населението за цялата страна и по области - стойност на критерия 0,04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децата до 18-годишна възраст за цялата страна и по области - стойност на критерия 0,25 на 1000 души с относителна тежест 30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с трайни увреждания общо за цялата страна и по области - стойност на критерия 10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чрез резидентна грижа - брой на живеещите в домашна среда деца с трайни увреждания - стойност на критерия 1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19. Критериите за определянето в Картата на максималния брой на потребителите на интегрираните здравно-социални услуги за резидентна грижа за пълнолетни лица с трайни увреждания с потребност от постоянни медицински грижи 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за цялата страна и по области - стойност на критерия 0,1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за цялата страна и по области - стойност на критерия 0,1 на 1000 души с относителна тежест 30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пълнолетните лица с трайни увреждания с определена чужда помощ общо за цялата страна и по области - стойност на критерия 14,5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чрез резидентна грижа - брой на живеещите в домашна среда пълнолетни лица с трайни увреждания с определена чужда помощ - стойност на критерия 16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20. Критериите за определянето в Картата на максималния брой на потребителите на интегрираните здравно-социални услуги за резидентна грижа за възрастни хора в невъзможност за самообслужване с потребност от постоянни медицински грижи 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за цялата страна и по области - стойност на критерия 0,05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лицата в надтрудоспособна възраст за цялата страна и по области - стойност на критерия 0,3 на 1000 души с относителна тежест 30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лицата в надтрудоспособна възраст в невъзможност за самообслужване общо за цялата страна и по области - стойност на критерия 5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чрез резидентна грижа - брой на живеещите в домашна среда лица в надтрудоспособна възраст в невъзможност за самообслужване - стойност на критерия 5 на 1000 души с относителна тежест 100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21. Критериите за определянето в Картата на максималния брой на потребителите на социалната услуга осигуряване на подслон за бездомни лица по чл. 15, т. 9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0,05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в общината - стойност на критерия 0,06 на 1000 души с относителна тежест 50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22. Критериите за определянето в Картата на максималния брой на потребителите на социалната услуга осигуряване на подслон за лица в кризисна ситуация по чл. 15, т. 9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а) общ брой на населението за цялата страна и по области - стойност на критерия 0,1 на 1000 души с относителна тежест 30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за цялата страна и по области - стойност на критерия 0,1 на 1000 души с относителна тежест 35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децата до 18-годишна възраст за цялата страна и по области - стойност на критерия 0,35 на 1000 души с относителна тежест 35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23. Критериите за определянето в Картата на максималния брой на потребителите на социалната услуга осигуряване на подслон за деца, пострадали от домашно насилие, и деца - жертви на трафик по чл. 15, т. 9 от Закона за социалните услуги, 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за цялата страна и по области - стойност на критерия 0,1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децата до 18-годишна възраст за цялата страна и по области - стойност на критерия 0,2 на 1000 души с относителна тежест 50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24. Критериите за определянето в Картата на максималния брой на потребителите на социалната услуга осигуряване на подслон за пълнолетните лица, пострадали от домашно насилие, и лица - жертви на трафик по чл. 15, т. 9 от Закона за социалните услуги, 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за цялата страна и по области - стойност на критерия 0,1 на 1000 души с относителна тежест 50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пълнолетните лица за цялата страна и по области - стойност на критерия 0,1 на 1000 души с относителна тежест 50 на сто.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25. Критериите за определянето в Картата на максималния брой на потребителите на социалната услуга асистентска подкрепа по чл. 15, т. 10 от Закона за социалните услуги са: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а) общ брой на населението в общината - стойност на критерия 4,25 на 1000 души с относителна тежест 20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б) общ брой на лицата (деца и пълнолетни лица) с трайни увреждания с определена чужда помощ в общината - стойност на критерия 333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в) общ брой на лицата в надтрудоспособна възраст в невъзможност за самообслужване, които нямат определена по съответния ред степен на намалена работоспособност, в общината - стойност на критерия 600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г) за заместваща грижа в домашна среда - брой на живеещите в домашна среда в общината: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аа) деца с трайни увреждания - стойност на критерия 55 на 1000 души с относителна тежест 40 на сто;</w:t>
      </w:r>
    </w:p>
    <w:p w:rsidR="0076691D" w:rsidRPr="0076691D" w:rsidRDefault="0076691D" w:rsidP="0043602E">
      <w:pPr>
        <w:shd w:val="clear" w:color="auto" w:fill="FEFEFE"/>
        <w:spacing w:before="100" w:beforeAutospacing="1" w:after="100" w:afterAutospacing="1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бб) пълнолетни лица с трайни увреждания с определена чужда помощ - стойност на критерия 20 на 1000 души с относителна тежест 35 на сто;</w:t>
      </w:r>
    </w:p>
    <w:p w:rsidR="0076691D" w:rsidRPr="0076691D" w:rsidRDefault="0076691D" w:rsidP="0043602E">
      <w:pPr>
        <w:shd w:val="clear" w:color="auto" w:fill="FEFEFE"/>
        <w:spacing w:after="0" w:line="240" w:lineRule="auto"/>
        <w:ind w:left="-450" w:right="-94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691D">
        <w:rPr>
          <w:rFonts w:ascii="Verdana" w:eastAsia="Times New Roman" w:hAnsi="Verdana" w:cs="Times New Roman"/>
          <w:color w:val="000000"/>
          <w:sz w:val="20"/>
          <w:szCs w:val="20"/>
        </w:rPr>
        <w:t>вв) лица в надтрудоспособна възраст в невъзможност за самообслужване - стойност на критерия 21 на 1000 души с относителна тежест 35 на сто.</w:t>
      </w:r>
    </w:p>
    <w:p w:rsidR="0021760B" w:rsidRPr="0043602E" w:rsidRDefault="0021760B" w:rsidP="0043602E">
      <w:pPr>
        <w:jc w:val="both"/>
        <w:rPr>
          <w:rFonts w:ascii="Verdana" w:hAnsi="Verdana"/>
          <w:sz w:val="20"/>
          <w:szCs w:val="20"/>
        </w:rPr>
      </w:pPr>
    </w:p>
    <w:sectPr w:rsidR="0021760B" w:rsidRPr="0043602E" w:rsidSect="0043602E">
      <w:pgSz w:w="12240" w:h="15840"/>
      <w:pgMar w:top="630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3"/>
    <w:rsid w:val="0021760B"/>
    <w:rsid w:val="0043602E"/>
    <w:rsid w:val="0076691D"/>
    <w:rsid w:val="00D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5BF8"/>
  <w15:chartTrackingRefBased/>
  <w15:docId w15:val="{C47BE555-39F0-44FF-9144-31CF2FD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6691D"/>
  </w:style>
  <w:style w:type="paragraph" w:customStyle="1" w:styleId="msonormal0">
    <w:name w:val="msonormal"/>
    <w:basedOn w:val="Normal"/>
    <w:rsid w:val="0076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76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9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91D"/>
    <w:rPr>
      <w:color w:val="800080"/>
      <w:u w:val="single"/>
    </w:rPr>
  </w:style>
  <w:style w:type="paragraph" w:customStyle="1" w:styleId="buttons">
    <w:name w:val="buttons"/>
    <w:basedOn w:val="Normal"/>
    <w:rsid w:val="0076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76691D"/>
  </w:style>
  <w:style w:type="character" w:customStyle="1" w:styleId="samedocreference">
    <w:name w:val="samedocreference"/>
    <w:basedOn w:val="DefaultParagraphFont"/>
    <w:rsid w:val="0076691D"/>
  </w:style>
  <w:style w:type="character" w:customStyle="1" w:styleId="legaldocreference">
    <w:name w:val="legaldocreference"/>
    <w:basedOn w:val="DefaultParagraphFont"/>
    <w:rsid w:val="0076691D"/>
  </w:style>
  <w:style w:type="character" w:styleId="Strong">
    <w:name w:val="Strong"/>
    <w:basedOn w:val="DefaultParagraphFont"/>
    <w:uiPriority w:val="22"/>
    <w:qFormat/>
    <w:rsid w:val="0076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p.government.bg/" TargetMode="External"/><Relationship Id="rId5" Type="http://schemas.openxmlformats.org/officeDocument/2006/relationships/hyperlink" Target="https://www.mh.government.bg/bg/" TargetMode="External"/><Relationship Id="rId4" Type="http://schemas.openxmlformats.org/officeDocument/2006/relationships/hyperlink" Target="https://mlsp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8358</Words>
  <Characters>47641</Characters>
  <Application>Microsoft Office Word</Application>
  <DocSecurity>0</DocSecurity>
  <Lines>397</Lines>
  <Paragraphs>111</Paragraphs>
  <ScaleCrop>false</ScaleCrop>
  <Company/>
  <LinksUpToDate>false</LinksUpToDate>
  <CharactersWithSpaces>55888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Tsvetanka Pironkova</dc:creator>
  <cp:keywords/>
  <dc:description/>
  <cp:lastModifiedBy>Tsvetanka Pironkova</cp:lastModifiedBy>
  <cp:revision>3</cp:revision>
  <dcterms:created xsi:type="dcterms:W3CDTF">2021-06-16T09:27:00Z</dcterms:created>
  <dcterms:modified xsi:type="dcterms:W3CDTF">2021-06-16T09:37:00Z</dcterms:modified>
</cp:coreProperties>
</file>