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9" w:rsidRPr="0092232D" w:rsidRDefault="00793AD9" w:rsidP="00454EFC">
      <w:pPr>
        <w:spacing w:line="360" w:lineRule="auto"/>
        <w:ind w:left="426"/>
        <w:jc w:val="both"/>
        <w:rPr>
          <w:rFonts w:ascii="Verdana" w:eastAsia="Calibri" w:hAnsi="Verdana"/>
          <w:b/>
          <w:sz w:val="20"/>
          <w:szCs w:val="20"/>
          <w:lang w:val="bg-BG"/>
        </w:rPr>
      </w:pPr>
      <w:r w:rsidRPr="0092232D">
        <w:rPr>
          <w:rFonts w:ascii="Verdana" w:hAnsi="Verdana"/>
          <w:b/>
          <w:i/>
          <w:sz w:val="20"/>
          <w:szCs w:val="20"/>
          <w:lang w:val="bg-BG"/>
        </w:rPr>
        <w:t>Система за оценяване при провеждане на конкурс за длъжност „</w:t>
      </w:r>
      <w:r w:rsidR="00C66695" w:rsidRPr="0092232D">
        <w:rPr>
          <w:rFonts w:ascii="Verdana" w:hAnsi="Verdana"/>
          <w:b/>
          <w:i/>
          <w:sz w:val="20"/>
          <w:szCs w:val="20"/>
          <w:lang w:val="bg-BG"/>
        </w:rPr>
        <w:t xml:space="preserve">главен експерт </w:t>
      </w:r>
      <w:r w:rsidR="007C2933" w:rsidRPr="0092232D">
        <w:rPr>
          <w:rFonts w:ascii="Verdana" w:hAnsi="Verdana"/>
          <w:b/>
          <w:i/>
          <w:sz w:val="20"/>
          <w:szCs w:val="20"/>
          <w:lang w:val="bg-BG"/>
        </w:rPr>
        <w:t xml:space="preserve">в </w:t>
      </w:r>
      <w:r w:rsidRPr="0092232D">
        <w:rPr>
          <w:rFonts w:ascii="Verdana" w:eastAsia="Calibri" w:hAnsi="Verdana"/>
          <w:b/>
          <w:sz w:val="20"/>
          <w:szCs w:val="20"/>
          <w:lang w:val="bg-BG"/>
        </w:rPr>
        <w:t>отдел</w:t>
      </w:r>
      <w:r w:rsidRPr="0092232D">
        <w:rPr>
          <w:rFonts w:ascii="Verdana" w:eastAsia="Calibri" w:hAnsi="Verdana"/>
          <w:b/>
          <w:sz w:val="20"/>
          <w:szCs w:val="20"/>
        </w:rPr>
        <w:t xml:space="preserve"> „</w:t>
      </w:r>
      <w:r w:rsidR="008E2DC8" w:rsidRPr="0092232D">
        <w:rPr>
          <w:rFonts w:ascii="Verdana" w:eastAsia="Calibri" w:hAnsi="Verdana"/>
          <w:b/>
          <w:sz w:val="20"/>
          <w:szCs w:val="20"/>
          <w:lang w:val="bg-BG"/>
        </w:rPr>
        <w:t>Управление на човешките ресурси</w:t>
      </w:r>
      <w:r w:rsidRPr="0092232D">
        <w:rPr>
          <w:rFonts w:ascii="Verdana" w:eastAsia="Calibri" w:hAnsi="Verdana"/>
          <w:b/>
          <w:sz w:val="20"/>
          <w:szCs w:val="20"/>
        </w:rPr>
        <w:t>“</w:t>
      </w:r>
      <w:r w:rsidR="008E2DC8" w:rsidRPr="0092232D">
        <w:rPr>
          <w:rFonts w:ascii="Verdana" w:eastAsia="Calibri" w:hAnsi="Verdana"/>
          <w:b/>
          <w:sz w:val="20"/>
          <w:szCs w:val="20"/>
          <w:lang w:val="bg-BG"/>
        </w:rPr>
        <w:t>, Дирекция „Човешки ресурси и връзки с обществеността</w:t>
      </w:r>
      <w:r w:rsidRPr="0092232D">
        <w:rPr>
          <w:rFonts w:ascii="Verdana" w:eastAsia="Calibri" w:hAnsi="Verdana"/>
          <w:b/>
          <w:sz w:val="20"/>
          <w:szCs w:val="20"/>
          <w:lang w:val="bg-BG"/>
        </w:rPr>
        <w:t>“</w:t>
      </w:r>
    </w:p>
    <w:p w:rsidR="007C2933" w:rsidRPr="00C66695" w:rsidRDefault="007C2933" w:rsidP="00454EFC">
      <w:pPr>
        <w:spacing w:after="0" w:line="240" w:lineRule="auto"/>
        <w:ind w:firstLine="720"/>
        <w:jc w:val="both"/>
        <w:rPr>
          <w:rFonts w:ascii="Verdana" w:hAnsi="Verdana"/>
          <w:i/>
          <w:sz w:val="20"/>
          <w:szCs w:val="20"/>
          <w:u w:val="single"/>
          <w:lang w:val="bg-BG"/>
        </w:rPr>
      </w:pPr>
    </w:p>
    <w:p w:rsidR="007C2933" w:rsidRPr="00C66695" w:rsidRDefault="007C2933" w:rsidP="00454EFC">
      <w:pPr>
        <w:spacing w:after="0" w:line="240" w:lineRule="auto"/>
        <w:ind w:firstLine="720"/>
        <w:jc w:val="both"/>
        <w:rPr>
          <w:rFonts w:ascii="Verdana" w:hAnsi="Verdana"/>
          <w:i/>
          <w:sz w:val="20"/>
          <w:szCs w:val="20"/>
          <w:u w:val="single"/>
        </w:rPr>
      </w:pPr>
    </w:p>
    <w:p w:rsidR="00793AD9" w:rsidRPr="00C66695" w:rsidRDefault="00793AD9" w:rsidP="00454EFC">
      <w:pPr>
        <w:tabs>
          <w:tab w:val="center" w:pos="4153"/>
          <w:tab w:val="right" w:pos="8306"/>
        </w:tabs>
        <w:spacing w:line="360" w:lineRule="auto"/>
        <w:ind w:left="426"/>
        <w:jc w:val="both"/>
        <w:rPr>
          <w:rFonts w:ascii="Verdana" w:eastAsia="Calibri" w:hAnsi="Verdana" w:cs="Arial"/>
          <w:i/>
          <w:sz w:val="20"/>
          <w:szCs w:val="20"/>
        </w:rPr>
      </w:pPr>
      <w:proofErr w:type="spellStart"/>
      <w:r w:rsidRPr="00C66695">
        <w:rPr>
          <w:rFonts w:ascii="Verdana" w:eastAsia="Calibri" w:hAnsi="Verdana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основание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Наредбата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за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провеждане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конкурсите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r w:rsidRPr="00C66695">
        <w:rPr>
          <w:rFonts w:ascii="Verdana" w:eastAsia="Calibri" w:hAnsi="Verdana"/>
          <w:i/>
          <w:sz w:val="20"/>
          <w:szCs w:val="20"/>
          <w:lang w:val="bg-BG"/>
        </w:rPr>
        <w:t>и подбора при мобилност н</w:t>
      </w:r>
      <w:r w:rsidRPr="00C66695">
        <w:rPr>
          <w:rFonts w:ascii="Verdana" w:eastAsia="Calibri" w:hAnsi="Verdana"/>
          <w:i/>
          <w:sz w:val="20"/>
          <w:szCs w:val="20"/>
        </w:rPr>
        <w:t xml:space="preserve">а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държавни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служители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,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конкурсната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комисия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подготви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три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варианта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="00C111E6">
        <w:rPr>
          <w:rFonts w:ascii="Verdana" w:eastAsia="Calibri" w:hAnsi="Verdana"/>
          <w:i/>
          <w:sz w:val="20"/>
          <w:szCs w:val="20"/>
        </w:rPr>
        <w:t>на</w:t>
      </w:r>
      <w:proofErr w:type="spellEnd"/>
      <w:r w:rsidR="00C111E6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="00C111E6">
        <w:rPr>
          <w:rFonts w:ascii="Verdana" w:eastAsia="Calibri" w:hAnsi="Verdana"/>
          <w:i/>
          <w:sz w:val="20"/>
          <w:szCs w:val="20"/>
        </w:rPr>
        <w:t>тест</w:t>
      </w:r>
      <w:proofErr w:type="spellEnd"/>
      <w:r w:rsidR="00C111E6">
        <w:rPr>
          <w:rFonts w:ascii="Verdana" w:eastAsia="Calibri" w:hAnsi="Verdana"/>
          <w:i/>
          <w:sz w:val="20"/>
          <w:szCs w:val="20"/>
        </w:rPr>
        <w:t xml:space="preserve">, </w:t>
      </w:r>
      <w:proofErr w:type="spellStart"/>
      <w:r w:rsidR="00C111E6">
        <w:rPr>
          <w:rFonts w:ascii="Verdana" w:eastAsia="Calibri" w:hAnsi="Verdana"/>
          <w:i/>
          <w:sz w:val="20"/>
          <w:szCs w:val="20"/>
        </w:rPr>
        <w:t>всеки</w:t>
      </w:r>
      <w:proofErr w:type="spellEnd"/>
      <w:r w:rsidR="00C111E6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="00C111E6">
        <w:rPr>
          <w:rFonts w:ascii="Verdana" w:eastAsia="Calibri" w:hAnsi="Verdana"/>
          <w:i/>
          <w:sz w:val="20"/>
          <w:szCs w:val="20"/>
        </w:rPr>
        <w:t>от</w:t>
      </w:r>
      <w:proofErr w:type="spellEnd"/>
      <w:r w:rsidR="00C111E6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="00C111E6">
        <w:rPr>
          <w:rFonts w:ascii="Verdana" w:eastAsia="Calibri" w:hAnsi="Verdana"/>
          <w:i/>
          <w:sz w:val="20"/>
          <w:szCs w:val="20"/>
        </w:rPr>
        <w:t>който</w:t>
      </w:r>
      <w:proofErr w:type="spellEnd"/>
      <w:r w:rsidR="00C111E6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="00C111E6">
        <w:rPr>
          <w:rFonts w:ascii="Verdana" w:eastAsia="Calibri" w:hAnsi="Verdana"/>
          <w:i/>
          <w:sz w:val="20"/>
          <w:szCs w:val="20"/>
        </w:rPr>
        <w:t>съдържа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r w:rsidR="008E2DC8">
        <w:rPr>
          <w:rFonts w:ascii="Verdana" w:eastAsia="Calibri" w:hAnsi="Verdana"/>
          <w:i/>
          <w:sz w:val="20"/>
          <w:szCs w:val="20"/>
          <w:lang w:val="bg-BG"/>
        </w:rPr>
        <w:t>15</w:t>
      </w:r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затворени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/>
          <w:i/>
          <w:sz w:val="20"/>
          <w:szCs w:val="20"/>
        </w:rPr>
        <w:t>въпроса</w:t>
      </w:r>
      <w:proofErr w:type="spellEnd"/>
      <w:r w:rsidRPr="00C66695">
        <w:rPr>
          <w:rFonts w:ascii="Verdana" w:eastAsia="Calibri" w:hAnsi="Verdana"/>
          <w:i/>
          <w:sz w:val="20"/>
          <w:szCs w:val="20"/>
        </w:rPr>
        <w:t xml:space="preserve">,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свързани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с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устройството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и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функционирането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администрацията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и с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професионалната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облас</w:t>
      </w:r>
      <w:r w:rsidR="008E2DC8">
        <w:rPr>
          <w:rFonts w:ascii="Verdana" w:eastAsia="Calibri" w:hAnsi="Verdana" w:cs="Arial"/>
          <w:i/>
          <w:sz w:val="20"/>
          <w:szCs w:val="20"/>
        </w:rPr>
        <w:t>т</w:t>
      </w:r>
      <w:proofErr w:type="spellEnd"/>
      <w:r w:rsidR="008E2DC8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="008E2DC8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="008E2DC8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="008E2DC8">
        <w:rPr>
          <w:rFonts w:ascii="Verdana" w:eastAsia="Calibri" w:hAnsi="Verdana" w:cs="Arial"/>
          <w:i/>
          <w:sz w:val="20"/>
          <w:szCs w:val="20"/>
        </w:rPr>
        <w:t>длъжностт</w:t>
      </w:r>
      <w:proofErr w:type="spellEnd"/>
      <w:r w:rsidR="0092232D">
        <w:rPr>
          <w:rFonts w:ascii="Verdana" w:eastAsia="Calibri" w:hAnsi="Verdana" w:cs="Arial"/>
          <w:i/>
          <w:sz w:val="20"/>
          <w:szCs w:val="20"/>
          <w:lang w:val="bg-BG"/>
        </w:rPr>
        <w:t>а</w:t>
      </w:r>
      <w:r w:rsidRPr="00C66695">
        <w:rPr>
          <w:rFonts w:ascii="Verdana" w:eastAsia="Calibri" w:hAnsi="Verdana" w:cs="Arial"/>
          <w:i/>
          <w:sz w:val="20"/>
          <w:szCs w:val="20"/>
        </w:rPr>
        <w:t>.</w:t>
      </w:r>
    </w:p>
    <w:p w:rsidR="00793AD9" w:rsidRPr="0020635E" w:rsidRDefault="00793AD9" w:rsidP="0020635E">
      <w:pPr>
        <w:tabs>
          <w:tab w:val="center" w:pos="4153"/>
          <w:tab w:val="right" w:pos="8306"/>
        </w:tabs>
        <w:spacing w:line="360" w:lineRule="auto"/>
        <w:ind w:left="426"/>
        <w:jc w:val="both"/>
        <w:rPr>
          <w:rFonts w:ascii="Verdana" w:eastAsia="Calibri" w:hAnsi="Verdana" w:cs="Arial"/>
          <w:i/>
          <w:sz w:val="20"/>
          <w:szCs w:val="20"/>
          <w:lang w:val="bg-BG"/>
        </w:rPr>
      </w:pP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Вариантът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верен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отговор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всеки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въпросите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е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един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. </w:t>
      </w:r>
      <w:r w:rsidR="008E2DC8">
        <w:rPr>
          <w:rFonts w:ascii="Verdana" w:eastAsia="Calibri" w:hAnsi="Verdana" w:cs="Arial"/>
          <w:i/>
          <w:sz w:val="20"/>
          <w:szCs w:val="20"/>
          <w:lang w:val="bg-BG"/>
        </w:rPr>
        <w:t>Всеки верен отговор носи на кандидита 1 точка</w:t>
      </w:r>
      <w:r w:rsidR="009B56BC">
        <w:rPr>
          <w:rFonts w:ascii="Verdana" w:eastAsia="Calibri" w:hAnsi="Verdana" w:cs="Arial"/>
          <w:i/>
          <w:sz w:val="20"/>
          <w:szCs w:val="20"/>
          <w:lang w:val="bg-BG"/>
        </w:rPr>
        <w:t>,</w:t>
      </w:r>
      <w:r w:rsidR="008E2DC8">
        <w:rPr>
          <w:rFonts w:ascii="Verdana" w:eastAsia="Calibri" w:hAnsi="Verdana" w:cs="Arial"/>
          <w:i/>
          <w:sz w:val="20"/>
          <w:szCs w:val="20"/>
          <w:lang w:val="bg-BG"/>
        </w:rPr>
        <w:t xml:space="preserve"> съотве</w:t>
      </w:r>
      <w:r w:rsidR="00435FA8">
        <w:rPr>
          <w:rFonts w:ascii="Verdana" w:eastAsia="Calibri" w:hAnsi="Verdana" w:cs="Arial"/>
          <w:i/>
          <w:sz w:val="20"/>
          <w:szCs w:val="20"/>
          <w:lang w:val="bg-BG"/>
        </w:rPr>
        <w:t>т</w:t>
      </w:r>
      <w:r w:rsidR="008E2DC8">
        <w:rPr>
          <w:rFonts w:ascii="Verdana" w:eastAsia="Calibri" w:hAnsi="Verdana" w:cs="Arial"/>
          <w:i/>
          <w:sz w:val="20"/>
          <w:szCs w:val="20"/>
          <w:lang w:val="bg-BG"/>
        </w:rPr>
        <w:t xml:space="preserve">стваща на оценка 0.33.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Минималният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брой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точки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база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брой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верни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отговори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,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необходим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за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допускане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до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интервю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, е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за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1</w:t>
      </w:r>
      <w:r w:rsidR="008E2DC8">
        <w:rPr>
          <w:rFonts w:ascii="Verdana" w:eastAsia="Calibri" w:hAnsi="Verdana" w:cs="Arial"/>
          <w:i/>
          <w:sz w:val="20"/>
          <w:szCs w:val="20"/>
          <w:lang w:val="bg-BG"/>
        </w:rPr>
        <w:t>1</w:t>
      </w:r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верни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отговори</w:t>
      </w:r>
      <w:proofErr w:type="spellEnd"/>
      <w:r w:rsidR="009B56BC">
        <w:rPr>
          <w:rFonts w:ascii="Verdana" w:eastAsia="Calibri" w:hAnsi="Verdana" w:cs="Arial"/>
          <w:i/>
          <w:sz w:val="20"/>
          <w:szCs w:val="20"/>
          <w:lang w:val="bg-BG"/>
        </w:rPr>
        <w:t>,</w:t>
      </w:r>
      <w:r w:rsidR="008E2DC8">
        <w:rPr>
          <w:rFonts w:ascii="Verdana" w:eastAsia="Calibri" w:hAnsi="Verdana" w:cs="Arial"/>
          <w:i/>
          <w:sz w:val="20"/>
          <w:szCs w:val="20"/>
          <w:lang w:val="bg-BG"/>
        </w:rPr>
        <w:t xml:space="preserve"> съответстващ</w:t>
      </w:r>
      <w:r w:rsidR="0020635E">
        <w:rPr>
          <w:rFonts w:ascii="Verdana" w:eastAsia="Calibri" w:hAnsi="Verdana" w:cs="Arial"/>
          <w:i/>
          <w:sz w:val="20"/>
          <w:szCs w:val="20"/>
          <w:lang w:val="bg-BG"/>
        </w:rPr>
        <w:t>и</w:t>
      </w:r>
      <w:r w:rsidR="008E2DC8">
        <w:rPr>
          <w:rFonts w:ascii="Verdana" w:eastAsia="Calibri" w:hAnsi="Verdana" w:cs="Arial"/>
          <w:i/>
          <w:sz w:val="20"/>
          <w:szCs w:val="20"/>
          <w:lang w:val="bg-BG"/>
        </w:rPr>
        <w:t xml:space="preserve"> на оценка </w:t>
      </w:r>
      <w:r w:rsidR="0020635E">
        <w:rPr>
          <w:rFonts w:ascii="Verdana" w:eastAsia="Calibri" w:hAnsi="Verdana" w:cs="Arial"/>
          <w:i/>
          <w:sz w:val="20"/>
          <w:szCs w:val="20"/>
          <w:lang w:val="bg-BG"/>
        </w:rPr>
        <w:t>3.67</w:t>
      </w:r>
      <w:r w:rsidRPr="00C66695">
        <w:rPr>
          <w:rFonts w:ascii="Verdana" w:eastAsia="Calibri" w:hAnsi="Verdana" w:cs="Arial"/>
          <w:i/>
          <w:sz w:val="20"/>
          <w:szCs w:val="20"/>
        </w:rPr>
        <w:t>.</w:t>
      </w:r>
    </w:p>
    <w:p w:rsidR="000445D2" w:rsidRDefault="00793AD9" w:rsidP="00454EFC">
      <w:pPr>
        <w:tabs>
          <w:tab w:val="center" w:pos="4153"/>
          <w:tab w:val="right" w:pos="8306"/>
        </w:tabs>
        <w:spacing w:line="360" w:lineRule="auto"/>
        <w:ind w:left="426"/>
        <w:jc w:val="both"/>
        <w:rPr>
          <w:rFonts w:ascii="Verdana" w:eastAsia="Calibri" w:hAnsi="Verdana" w:cs="Arial"/>
          <w:i/>
          <w:sz w:val="20"/>
          <w:szCs w:val="20"/>
          <w:lang w:val="bg-BG"/>
        </w:rPr>
      </w:pP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Кандидатите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,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постигнали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съответния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резултат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база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определен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брой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верни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отговори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- 1</w:t>
      </w:r>
      <w:r w:rsidR="0020635E">
        <w:rPr>
          <w:rFonts w:ascii="Verdana" w:eastAsia="Calibri" w:hAnsi="Verdana" w:cs="Arial"/>
          <w:i/>
          <w:sz w:val="20"/>
          <w:szCs w:val="20"/>
          <w:lang w:val="bg-BG"/>
        </w:rPr>
        <w:t>1</w:t>
      </w:r>
      <w:r w:rsidRPr="00C66695">
        <w:rPr>
          <w:rFonts w:ascii="Verdana" w:eastAsia="Calibri" w:hAnsi="Verdana" w:cs="Arial"/>
          <w:i/>
          <w:sz w:val="20"/>
          <w:szCs w:val="20"/>
        </w:rPr>
        <w:t>,</w:t>
      </w:r>
      <w:r w:rsidRPr="00C66695">
        <w:rPr>
          <w:rFonts w:ascii="Verdana" w:eastAsia="Calibri" w:hAnsi="Verdana" w:cs="Arial"/>
          <w:i/>
          <w:sz w:val="20"/>
          <w:szCs w:val="20"/>
          <w:lang w:val="en-US"/>
        </w:rPr>
        <w:t xml:space="preserve"> 1</w:t>
      </w:r>
      <w:r w:rsidR="0020635E">
        <w:rPr>
          <w:rFonts w:ascii="Verdana" w:eastAsia="Calibri" w:hAnsi="Verdana" w:cs="Arial"/>
          <w:i/>
          <w:sz w:val="20"/>
          <w:szCs w:val="20"/>
          <w:lang w:val="bg-BG"/>
        </w:rPr>
        <w:t>2</w:t>
      </w:r>
      <w:r w:rsidRPr="00C66695">
        <w:rPr>
          <w:rFonts w:ascii="Verdana" w:eastAsia="Calibri" w:hAnsi="Verdana" w:cs="Arial"/>
          <w:i/>
          <w:sz w:val="20"/>
          <w:szCs w:val="20"/>
        </w:rPr>
        <w:t>,</w:t>
      </w:r>
      <w:r w:rsidRPr="00C66695">
        <w:rPr>
          <w:rFonts w:ascii="Verdana" w:eastAsia="Calibri" w:hAnsi="Verdana" w:cs="Arial"/>
          <w:i/>
          <w:sz w:val="20"/>
          <w:szCs w:val="20"/>
          <w:lang w:val="en-US"/>
        </w:rPr>
        <w:t xml:space="preserve"> 1</w:t>
      </w:r>
      <w:r w:rsidR="0020635E">
        <w:rPr>
          <w:rFonts w:ascii="Verdana" w:eastAsia="Calibri" w:hAnsi="Verdana" w:cs="Arial"/>
          <w:i/>
          <w:sz w:val="20"/>
          <w:szCs w:val="20"/>
          <w:lang w:val="bg-BG"/>
        </w:rPr>
        <w:t>3</w:t>
      </w:r>
      <w:r w:rsidRPr="00C66695">
        <w:rPr>
          <w:rFonts w:ascii="Verdana" w:eastAsia="Calibri" w:hAnsi="Verdana" w:cs="Arial"/>
          <w:i/>
          <w:sz w:val="20"/>
          <w:szCs w:val="20"/>
        </w:rPr>
        <w:t>,</w:t>
      </w:r>
      <w:r w:rsidRPr="00C66695">
        <w:rPr>
          <w:rFonts w:ascii="Verdana" w:eastAsia="Calibri" w:hAnsi="Verdana" w:cs="Arial"/>
          <w:i/>
          <w:sz w:val="20"/>
          <w:szCs w:val="20"/>
          <w:lang w:val="en-US"/>
        </w:rPr>
        <w:t xml:space="preserve"> 1</w:t>
      </w:r>
      <w:r w:rsidR="0020635E">
        <w:rPr>
          <w:rFonts w:ascii="Verdana" w:eastAsia="Calibri" w:hAnsi="Verdana" w:cs="Arial"/>
          <w:i/>
          <w:sz w:val="20"/>
          <w:szCs w:val="20"/>
          <w:lang w:val="bg-BG"/>
        </w:rPr>
        <w:t>4</w:t>
      </w:r>
      <w:r w:rsidRPr="00C66695">
        <w:rPr>
          <w:rFonts w:ascii="Verdana" w:eastAsia="Calibri" w:hAnsi="Verdana" w:cs="Arial"/>
          <w:i/>
          <w:sz w:val="20"/>
          <w:szCs w:val="20"/>
          <w:lang w:val="en-US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или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gramStart"/>
      <w:r w:rsidR="0020635E">
        <w:rPr>
          <w:rFonts w:ascii="Verdana" w:eastAsia="Calibri" w:hAnsi="Verdana" w:cs="Arial"/>
          <w:i/>
          <w:sz w:val="20"/>
          <w:szCs w:val="20"/>
          <w:lang w:val="bg-BG"/>
        </w:rPr>
        <w:t>15</w:t>
      </w:r>
      <w:r w:rsidR="0020635E">
        <w:rPr>
          <w:rFonts w:ascii="Verdana" w:eastAsia="Calibri" w:hAnsi="Verdana" w:cs="Arial"/>
          <w:i/>
          <w:sz w:val="20"/>
          <w:szCs w:val="20"/>
        </w:rPr>
        <w:t xml:space="preserve"> ,</w:t>
      </w:r>
      <w:proofErr w:type="gramEnd"/>
      <w:r w:rsidR="0020635E">
        <w:rPr>
          <w:rFonts w:ascii="Verdana" w:eastAsia="Calibri" w:hAnsi="Verdana" w:cs="Arial"/>
          <w:i/>
          <w:sz w:val="20"/>
          <w:szCs w:val="20"/>
        </w:rPr>
        <w:t xml:space="preserve"> </w:t>
      </w:r>
      <w:r w:rsidR="0020635E">
        <w:rPr>
          <w:rFonts w:ascii="Verdana" w:eastAsia="Calibri" w:hAnsi="Verdana" w:cs="Arial"/>
          <w:i/>
          <w:sz w:val="20"/>
          <w:szCs w:val="20"/>
          <w:lang w:val="bg-BG"/>
        </w:rPr>
        <w:t>ще бъдат уведомени лично</w:t>
      </w:r>
      <w:r w:rsidR="000445D2">
        <w:rPr>
          <w:rFonts w:ascii="Verdana" w:eastAsia="Calibri" w:hAnsi="Verdana" w:cs="Arial"/>
          <w:i/>
          <w:sz w:val="20"/>
          <w:szCs w:val="20"/>
          <w:lang w:val="bg-BG"/>
        </w:rPr>
        <w:t xml:space="preserve"> на място</w:t>
      </w:r>
      <w:r w:rsidR="009B56BC">
        <w:rPr>
          <w:rFonts w:ascii="Verdana" w:eastAsia="Calibri" w:hAnsi="Verdana" w:cs="Arial"/>
          <w:i/>
          <w:sz w:val="20"/>
          <w:szCs w:val="20"/>
          <w:lang w:val="bg-BG"/>
        </w:rPr>
        <w:t xml:space="preserve"> за допуснатето/недопускането им до интервю</w:t>
      </w:r>
      <w:r w:rsidRPr="00C66695">
        <w:rPr>
          <w:rFonts w:ascii="Verdana" w:eastAsia="Calibri" w:hAnsi="Verdana" w:cs="Arial"/>
          <w:i/>
          <w:sz w:val="20"/>
          <w:szCs w:val="20"/>
        </w:rPr>
        <w:t>.</w:t>
      </w:r>
      <w:r w:rsidR="009B56BC">
        <w:rPr>
          <w:rFonts w:ascii="Verdana" w:eastAsia="Calibri" w:hAnsi="Verdana" w:cs="Arial"/>
          <w:i/>
          <w:sz w:val="20"/>
          <w:szCs w:val="20"/>
          <w:lang w:val="bg-BG"/>
        </w:rPr>
        <w:t xml:space="preserve"> Интервюто с допуснатите кандидати ще се проведе на същия ден и в същата зала от 13.30 часа.</w:t>
      </w:r>
      <w:r w:rsidRPr="00C66695">
        <w:rPr>
          <w:rFonts w:ascii="Verdana" w:eastAsia="Calibri" w:hAnsi="Verdana" w:cs="Arial"/>
          <w:i/>
          <w:sz w:val="20"/>
          <w:szCs w:val="20"/>
          <w:lang w:val="en-US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Тежестта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оценката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кандидатите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ще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="00C66695">
        <w:rPr>
          <w:rFonts w:ascii="Verdana" w:eastAsia="Calibri" w:hAnsi="Verdana" w:cs="Arial"/>
          <w:i/>
          <w:sz w:val="20"/>
          <w:szCs w:val="20"/>
        </w:rPr>
        <w:t>бъде</w:t>
      </w:r>
      <w:proofErr w:type="spellEnd"/>
      <w:r w:rsid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="00C66695">
        <w:rPr>
          <w:rFonts w:ascii="Verdana" w:eastAsia="Calibri" w:hAnsi="Verdana" w:cs="Arial"/>
          <w:i/>
          <w:sz w:val="20"/>
          <w:szCs w:val="20"/>
        </w:rPr>
        <w:t>по-висока</w:t>
      </w:r>
      <w:proofErr w:type="spellEnd"/>
      <w:r w:rsidR="00C66695">
        <w:rPr>
          <w:rFonts w:ascii="Verdana" w:eastAsia="Calibri" w:hAnsi="Verdana" w:cs="Arial"/>
          <w:i/>
          <w:sz w:val="20"/>
          <w:szCs w:val="20"/>
        </w:rPr>
        <w:t xml:space="preserve"> в </w:t>
      </w:r>
      <w:proofErr w:type="spellStart"/>
      <w:r w:rsidR="00C66695">
        <w:rPr>
          <w:rFonts w:ascii="Verdana" w:eastAsia="Calibri" w:hAnsi="Verdana" w:cs="Arial"/>
          <w:i/>
          <w:sz w:val="20"/>
          <w:szCs w:val="20"/>
        </w:rPr>
        <w:t>частта</w:t>
      </w:r>
      <w:proofErr w:type="spellEnd"/>
      <w:r w:rsid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="00C66695">
        <w:rPr>
          <w:rFonts w:ascii="Verdana" w:eastAsia="Calibri" w:hAnsi="Verdana" w:cs="Arial"/>
          <w:i/>
          <w:sz w:val="20"/>
          <w:szCs w:val="20"/>
        </w:rPr>
        <w:t>интервю</w:t>
      </w:r>
      <w:proofErr w:type="spellEnd"/>
      <w:r w:rsidR="00C66695">
        <w:rPr>
          <w:rFonts w:ascii="Verdana" w:eastAsia="Calibri" w:hAnsi="Verdana" w:cs="Arial"/>
          <w:i/>
          <w:sz w:val="20"/>
          <w:szCs w:val="20"/>
        </w:rPr>
        <w:t>.</w:t>
      </w:r>
      <w:r w:rsidR="00C66695">
        <w:rPr>
          <w:rFonts w:ascii="Verdana" w:eastAsia="Calibri" w:hAnsi="Verdana" w:cs="Arial"/>
          <w:i/>
          <w:sz w:val="20"/>
          <w:szCs w:val="20"/>
          <w:lang w:val="bg-BG"/>
        </w:rPr>
        <w:t xml:space="preserve"> 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>Коефициент</w:t>
      </w:r>
      <w:r w:rsidR="009B56BC">
        <w:rPr>
          <w:rFonts w:ascii="Verdana" w:eastAsia="Calibri" w:hAnsi="Verdana" w:cs="Arial"/>
          <w:i/>
          <w:sz w:val="20"/>
          <w:szCs w:val="20"/>
          <w:lang w:val="bg-BG"/>
        </w:rPr>
        <w:t>ът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 xml:space="preserve"> по</w:t>
      </w:r>
      <w:r w:rsidR="009B56BC">
        <w:rPr>
          <w:rFonts w:ascii="Verdana" w:eastAsia="Calibri" w:hAnsi="Verdana" w:cs="Arial"/>
          <w:i/>
          <w:sz w:val="20"/>
          <w:szCs w:val="20"/>
          <w:lang w:val="bg-BG"/>
        </w:rPr>
        <w:t xml:space="preserve"> който ще се умножава резултата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 xml:space="preserve"> от успешно решеният тест ще бъде 3</w:t>
      </w:r>
      <w:r w:rsidR="00435FA8">
        <w:rPr>
          <w:rFonts w:ascii="Verdana" w:eastAsia="Calibri" w:hAnsi="Verdana" w:cs="Arial"/>
          <w:i/>
          <w:sz w:val="20"/>
          <w:szCs w:val="20"/>
          <w:lang w:val="bg-BG"/>
        </w:rPr>
        <w:t xml:space="preserve"> 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en-US"/>
        </w:rPr>
        <w:t>(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>три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en-US"/>
        </w:rPr>
        <w:t xml:space="preserve"> )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>, а коефициентът по който ще се умножи</w:t>
      </w:r>
      <w:r w:rsidR="009B56BC">
        <w:rPr>
          <w:rFonts w:ascii="Verdana" w:eastAsia="Calibri" w:hAnsi="Verdana" w:cs="Arial"/>
          <w:i/>
          <w:sz w:val="20"/>
          <w:szCs w:val="20"/>
          <w:lang w:val="bg-BG"/>
        </w:rPr>
        <w:t xml:space="preserve"> резултата</w:t>
      </w:r>
      <w:r w:rsidR="00454EFC">
        <w:rPr>
          <w:rFonts w:ascii="Verdana" w:eastAsia="Calibri" w:hAnsi="Verdana" w:cs="Arial"/>
          <w:i/>
          <w:sz w:val="20"/>
          <w:szCs w:val="20"/>
          <w:lang w:val="bg-BG"/>
        </w:rPr>
        <w:t xml:space="preserve"> от интервю, 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>ще бъде</w:t>
      </w:r>
      <w:r w:rsidR="00454EFC">
        <w:rPr>
          <w:rFonts w:ascii="Verdana" w:eastAsia="Calibri" w:hAnsi="Verdana" w:cs="Arial"/>
          <w:i/>
          <w:sz w:val="20"/>
          <w:szCs w:val="20"/>
          <w:lang w:val="bg-BG"/>
        </w:rPr>
        <w:t xml:space="preserve"> – 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>4</w:t>
      </w:r>
      <w:r w:rsidR="00454EFC">
        <w:rPr>
          <w:rFonts w:ascii="Verdana" w:eastAsia="Calibri" w:hAnsi="Verdana" w:cs="Arial"/>
          <w:i/>
          <w:sz w:val="20"/>
          <w:szCs w:val="20"/>
          <w:lang w:val="bg-BG"/>
        </w:rPr>
        <w:t xml:space="preserve"> 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en-US"/>
        </w:rPr>
        <w:t>(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>четири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en-US"/>
        </w:rPr>
        <w:t>)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>.</w:t>
      </w:r>
      <w:r w:rsidR="000445D2">
        <w:rPr>
          <w:rFonts w:ascii="Verdana" w:eastAsia="Calibri" w:hAnsi="Verdana" w:cs="Arial"/>
          <w:i/>
          <w:sz w:val="20"/>
          <w:szCs w:val="20"/>
          <w:lang w:val="bg-BG"/>
        </w:rPr>
        <w:t xml:space="preserve"> 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 xml:space="preserve">Средноаритметична оценка за успешно издържано интервю е 4 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en-US"/>
        </w:rPr>
        <w:t>(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bg-BG"/>
        </w:rPr>
        <w:t>четири</w:t>
      </w:r>
      <w:r w:rsidR="00C66695" w:rsidRPr="00C66695">
        <w:rPr>
          <w:rFonts w:ascii="Verdana" w:eastAsia="Calibri" w:hAnsi="Verdana" w:cs="Arial"/>
          <w:i/>
          <w:sz w:val="20"/>
          <w:szCs w:val="20"/>
          <w:lang w:val="en-US"/>
        </w:rPr>
        <w:t>)</w:t>
      </w:r>
      <w:r w:rsidR="000445D2">
        <w:rPr>
          <w:rFonts w:ascii="Verdana" w:eastAsia="Calibri" w:hAnsi="Verdana" w:cs="Arial"/>
          <w:i/>
          <w:sz w:val="20"/>
          <w:szCs w:val="20"/>
          <w:lang w:val="bg-BG"/>
        </w:rPr>
        <w:t>.</w:t>
      </w:r>
    </w:p>
    <w:p w:rsidR="00793AD9" w:rsidRPr="00C66695" w:rsidRDefault="00793AD9" w:rsidP="00454EFC">
      <w:pPr>
        <w:tabs>
          <w:tab w:val="center" w:pos="4153"/>
          <w:tab w:val="right" w:pos="8306"/>
        </w:tabs>
        <w:spacing w:line="360" w:lineRule="auto"/>
        <w:ind w:left="426"/>
        <w:jc w:val="both"/>
        <w:rPr>
          <w:rFonts w:ascii="Verdana" w:eastAsia="Calibri" w:hAnsi="Verdana" w:cs="Arial"/>
          <w:i/>
          <w:sz w:val="20"/>
          <w:szCs w:val="20"/>
          <w:lang w:val="en-US"/>
        </w:rPr>
      </w:pP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За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да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посочите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своя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отговор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,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отбележете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със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знака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r w:rsidRPr="00C66695">
        <w:rPr>
          <w:rFonts w:ascii="Verdana" w:eastAsia="Calibri" w:hAnsi="Verdana" w:cs="Arial"/>
          <w:b/>
          <w:i/>
          <w:sz w:val="20"/>
          <w:szCs w:val="20"/>
        </w:rPr>
        <w:t xml:space="preserve">Х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избрания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Вас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отговор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със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син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цвят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химикалката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 xml:space="preserve">. </w:t>
      </w:r>
      <w:proofErr w:type="spellStart"/>
      <w:r w:rsidRPr="00C66695">
        <w:rPr>
          <w:rFonts w:ascii="Verdana" w:eastAsia="Calibri" w:hAnsi="Verdana" w:cs="Arial"/>
          <w:i/>
          <w:sz w:val="20"/>
          <w:szCs w:val="20"/>
        </w:rPr>
        <w:t>Например</w:t>
      </w:r>
      <w:proofErr w:type="spellEnd"/>
      <w:r w:rsidRPr="00C66695">
        <w:rPr>
          <w:rFonts w:ascii="Verdana" w:eastAsia="Calibri" w:hAnsi="Verdana" w:cs="Arial"/>
          <w:i/>
          <w:sz w:val="20"/>
          <w:szCs w:val="20"/>
        </w:rPr>
        <w:t>:</w:t>
      </w:r>
    </w:p>
    <w:p w:rsidR="00793AD9" w:rsidRDefault="00793AD9" w:rsidP="00454EFC">
      <w:pPr>
        <w:tabs>
          <w:tab w:val="right" w:pos="8306"/>
        </w:tabs>
        <w:spacing w:line="360" w:lineRule="auto"/>
        <w:ind w:left="426"/>
        <w:jc w:val="both"/>
        <w:rPr>
          <w:rFonts w:ascii="Verdana" w:eastAsia="Calibri" w:hAnsi="Verdana" w:cs="Times New Roman"/>
          <w:i/>
          <w:sz w:val="20"/>
          <w:szCs w:val="20"/>
        </w:rPr>
      </w:pPr>
      <w:r>
        <w:rPr>
          <w:rFonts w:ascii="Verdana" w:hAnsi="Verdana"/>
          <w:i/>
          <w:noProof/>
          <w:sz w:val="20"/>
          <w:szCs w:val="20"/>
          <w:lang w:val="bg-BG" w:eastAsia="bg-BG"/>
        </w:rPr>
        <w:drawing>
          <wp:inline distT="0" distB="0" distL="0" distR="0">
            <wp:extent cx="2333625" cy="476250"/>
            <wp:effectExtent l="0" t="0" r="9525" b="0"/>
            <wp:docPr id="1" name="Картина 1" descr="Без и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Без им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EFC">
        <w:rPr>
          <w:rFonts w:ascii="Verdana" w:eastAsia="Calibri" w:hAnsi="Verdana"/>
          <w:i/>
          <w:sz w:val="20"/>
          <w:szCs w:val="20"/>
        </w:rPr>
        <w:tab/>
      </w:r>
      <w:r w:rsidR="00454EFC">
        <w:rPr>
          <w:rFonts w:ascii="Verdana" w:eastAsia="Calibri" w:hAnsi="Verdana"/>
          <w:i/>
          <w:sz w:val="20"/>
          <w:szCs w:val="20"/>
        </w:rPr>
        <w:tab/>
      </w:r>
      <w:proofErr w:type="spellStart"/>
      <w:r>
        <w:rPr>
          <w:rFonts w:ascii="Verdana" w:eastAsia="Calibri" w:hAnsi="Verdana"/>
          <w:i/>
          <w:sz w:val="20"/>
          <w:szCs w:val="20"/>
        </w:rPr>
        <w:t>Като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действителен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отговор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на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съответния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въпрос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се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приема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само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този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, </w:t>
      </w:r>
      <w:proofErr w:type="spellStart"/>
      <w:r>
        <w:rPr>
          <w:rFonts w:ascii="Verdana" w:eastAsia="Calibri" w:hAnsi="Verdana"/>
          <w:i/>
          <w:sz w:val="20"/>
          <w:szCs w:val="20"/>
        </w:rPr>
        <w:t>чиято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буква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е </w:t>
      </w:r>
      <w:proofErr w:type="spellStart"/>
      <w:r>
        <w:rPr>
          <w:rFonts w:ascii="Verdana" w:eastAsia="Calibri" w:hAnsi="Verdana"/>
          <w:i/>
          <w:sz w:val="20"/>
          <w:szCs w:val="20"/>
        </w:rPr>
        <w:t>отбелязала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със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знака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r>
        <w:rPr>
          <w:rFonts w:ascii="Verdana" w:eastAsia="Calibri" w:hAnsi="Verdana"/>
          <w:b/>
          <w:i/>
          <w:sz w:val="20"/>
          <w:szCs w:val="20"/>
        </w:rPr>
        <w:t>Х</w:t>
      </w:r>
      <w:r>
        <w:rPr>
          <w:rFonts w:ascii="Verdana" w:eastAsia="Calibri" w:hAnsi="Verdana"/>
          <w:i/>
          <w:sz w:val="20"/>
          <w:szCs w:val="20"/>
        </w:rPr>
        <w:t xml:space="preserve">. </w:t>
      </w:r>
      <w:proofErr w:type="spellStart"/>
      <w:r>
        <w:rPr>
          <w:rFonts w:ascii="Verdana" w:eastAsia="Calibri" w:hAnsi="Verdana"/>
          <w:i/>
          <w:sz w:val="20"/>
          <w:szCs w:val="20"/>
        </w:rPr>
        <w:t>За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всеки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въпрос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трябва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да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е </w:t>
      </w:r>
      <w:proofErr w:type="spellStart"/>
      <w:r>
        <w:rPr>
          <w:rFonts w:ascii="Verdana" w:eastAsia="Calibri" w:hAnsi="Verdana"/>
          <w:i/>
          <w:sz w:val="20"/>
          <w:szCs w:val="20"/>
        </w:rPr>
        <w:t>отбелязан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не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повече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от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1 </w:t>
      </w:r>
      <w:proofErr w:type="spellStart"/>
      <w:r>
        <w:rPr>
          <w:rFonts w:ascii="Verdana" w:eastAsia="Calibri" w:hAnsi="Verdana"/>
          <w:i/>
          <w:sz w:val="20"/>
          <w:szCs w:val="20"/>
        </w:rPr>
        <w:t>действителен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отговор</w:t>
      </w:r>
      <w:proofErr w:type="spellEnd"/>
      <w:r>
        <w:rPr>
          <w:rFonts w:ascii="Verdana" w:eastAsia="Calibri" w:hAnsi="Verdana"/>
          <w:i/>
          <w:sz w:val="20"/>
          <w:szCs w:val="20"/>
        </w:rPr>
        <w:t>.</w:t>
      </w:r>
    </w:p>
    <w:p w:rsidR="00793AD9" w:rsidRDefault="00793AD9" w:rsidP="00454EFC">
      <w:pPr>
        <w:tabs>
          <w:tab w:val="right" w:pos="8306"/>
        </w:tabs>
        <w:spacing w:line="360" w:lineRule="auto"/>
        <w:ind w:left="426"/>
        <w:jc w:val="both"/>
        <w:rPr>
          <w:rFonts w:ascii="Verdana" w:eastAsia="Calibri" w:hAnsi="Verdana"/>
          <w:i/>
          <w:sz w:val="20"/>
          <w:szCs w:val="20"/>
        </w:rPr>
      </w:pPr>
      <w:proofErr w:type="spellStart"/>
      <w:r>
        <w:rPr>
          <w:rFonts w:ascii="Verdana" w:eastAsia="Calibri" w:hAnsi="Verdana"/>
          <w:i/>
          <w:sz w:val="20"/>
          <w:szCs w:val="20"/>
        </w:rPr>
        <w:t>Времето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за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решаване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на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теста</w:t>
      </w:r>
      <w:proofErr w:type="spellEnd"/>
      <w:r>
        <w:rPr>
          <w:rFonts w:ascii="Verdana" w:eastAsia="Calibri" w:hAnsi="Verdana"/>
          <w:i/>
          <w:sz w:val="20"/>
          <w:szCs w:val="20"/>
        </w:rPr>
        <w:t xml:space="preserve"> е </w:t>
      </w:r>
      <w:r w:rsidR="009B56BC">
        <w:rPr>
          <w:rFonts w:ascii="Verdana" w:eastAsia="Calibri" w:hAnsi="Verdana"/>
          <w:i/>
          <w:sz w:val="20"/>
          <w:szCs w:val="20"/>
          <w:lang w:val="bg-BG"/>
        </w:rPr>
        <w:t>4</w:t>
      </w:r>
      <w:bookmarkStart w:id="0" w:name="_GoBack"/>
      <w:bookmarkEnd w:id="0"/>
      <w:r w:rsidR="0020635E">
        <w:rPr>
          <w:rFonts w:ascii="Verdana" w:eastAsia="Calibri" w:hAnsi="Verdana"/>
          <w:i/>
          <w:sz w:val="20"/>
          <w:szCs w:val="20"/>
          <w:lang w:val="bg-BG"/>
        </w:rPr>
        <w:t>0</w:t>
      </w:r>
      <w:r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i/>
          <w:sz w:val="20"/>
          <w:szCs w:val="20"/>
        </w:rPr>
        <w:t>минути</w:t>
      </w:r>
      <w:proofErr w:type="spellEnd"/>
      <w:r>
        <w:rPr>
          <w:rFonts w:ascii="Verdana" w:eastAsia="Calibri" w:hAnsi="Verdana"/>
          <w:i/>
          <w:sz w:val="20"/>
          <w:szCs w:val="20"/>
        </w:rPr>
        <w:t>.</w:t>
      </w:r>
    </w:p>
    <w:p w:rsidR="00793AD9" w:rsidRDefault="00793AD9" w:rsidP="00454EFC">
      <w:pPr>
        <w:spacing w:line="276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793AD9" w:rsidRDefault="00454EFC" w:rsidP="00454EFC">
      <w:p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                     ПРЕДСЕДАТЕЛ НА КОНКУРСНАТА КОМИСИЯ:        /П/</w:t>
      </w:r>
    </w:p>
    <w:p w:rsidR="00454EFC" w:rsidRPr="00454EFC" w:rsidRDefault="00454EFC" w:rsidP="00454EFC">
      <w:p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                       </w:t>
      </w:r>
      <w:r w:rsidR="0020635E">
        <w:rPr>
          <w:rFonts w:ascii="Verdana" w:hAnsi="Verdana"/>
          <w:b/>
          <w:sz w:val="20"/>
          <w:szCs w:val="20"/>
          <w:lang w:val="bg-BG"/>
        </w:rPr>
        <w:t xml:space="preserve">                           </w:t>
      </w:r>
      <w:r>
        <w:rPr>
          <w:rFonts w:ascii="Verdana" w:hAnsi="Verdana"/>
          <w:b/>
          <w:sz w:val="20"/>
          <w:szCs w:val="20"/>
          <w:lang w:val="bg-BG"/>
        </w:rPr>
        <w:t>/</w:t>
      </w:r>
      <w:r w:rsidR="0020635E">
        <w:rPr>
          <w:rFonts w:ascii="Verdana" w:hAnsi="Verdana"/>
          <w:b/>
          <w:sz w:val="20"/>
          <w:szCs w:val="20"/>
          <w:lang w:val="bg-BG"/>
        </w:rPr>
        <w:t>ИРИНА СТОЯНОВА</w:t>
      </w:r>
      <w:r>
        <w:rPr>
          <w:rFonts w:ascii="Verdana" w:hAnsi="Verdana"/>
          <w:b/>
          <w:sz w:val="20"/>
          <w:szCs w:val="20"/>
          <w:lang w:val="bg-BG"/>
        </w:rPr>
        <w:t>/</w:t>
      </w:r>
    </w:p>
    <w:p w:rsidR="00793AD9" w:rsidRDefault="00793AD9" w:rsidP="00454EF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sectPr w:rsidR="00793AD9" w:rsidSect="000622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51"/>
    <w:rsid w:val="000445D2"/>
    <w:rsid w:val="000622CA"/>
    <w:rsid w:val="001A7185"/>
    <w:rsid w:val="0020635E"/>
    <w:rsid w:val="00435FA8"/>
    <w:rsid w:val="00454EFC"/>
    <w:rsid w:val="005C3991"/>
    <w:rsid w:val="006844CD"/>
    <w:rsid w:val="00793AD9"/>
    <w:rsid w:val="007C2933"/>
    <w:rsid w:val="008E2DC8"/>
    <w:rsid w:val="0092232D"/>
    <w:rsid w:val="0093411D"/>
    <w:rsid w:val="009A618C"/>
    <w:rsid w:val="009B56BC"/>
    <w:rsid w:val="009B7391"/>
    <w:rsid w:val="00C111E6"/>
    <w:rsid w:val="00C66695"/>
    <w:rsid w:val="00CA79FC"/>
    <w:rsid w:val="00D63751"/>
    <w:rsid w:val="00E6196B"/>
    <w:rsid w:val="00F44F63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D13888-8D73-415E-887A-0EDE2178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7C293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cgerasimova</dc:creator>
  <cp:lastModifiedBy>Tsanka Mehmedova</cp:lastModifiedBy>
  <cp:revision>8</cp:revision>
  <cp:lastPrinted>2020-03-12T11:54:00Z</cp:lastPrinted>
  <dcterms:created xsi:type="dcterms:W3CDTF">2021-01-05T13:43:00Z</dcterms:created>
  <dcterms:modified xsi:type="dcterms:W3CDTF">2021-01-11T10:22:00Z</dcterms:modified>
</cp:coreProperties>
</file>