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63" w:rsidRDefault="00152063" w:rsidP="00152063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152063" w:rsidRDefault="00152063" w:rsidP="00152063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C1467" w:rsidRDefault="005C1467" w:rsidP="005C1467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C1467" w:rsidRDefault="005C1467" w:rsidP="005C1467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СПИСЪК</w:t>
      </w:r>
    </w:p>
    <w:p w:rsidR="005C1467" w:rsidRDefault="005C1467" w:rsidP="005C1467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C1467" w:rsidRDefault="005C1467" w:rsidP="005C1467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C1467" w:rsidRPr="00E017FE" w:rsidRDefault="005C1467" w:rsidP="005C1467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bar"/>
          <w:b/>
          <w:sz w:val="20"/>
          <w:szCs w:val="20"/>
        </w:rPr>
        <w:tab/>
        <w:t>на недопуснатите кандидати</w:t>
      </w:r>
      <w:r>
        <w:rPr>
          <w:rFonts w:ascii="Verdana" w:hAnsi="Verdana" w:cs="Hebar"/>
          <w:b/>
          <w:sz w:val="20"/>
          <w:szCs w:val="20"/>
          <w:lang w:val="en-US"/>
        </w:rPr>
        <w:t xml:space="preserve"> </w:t>
      </w:r>
      <w:r>
        <w:rPr>
          <w:rFonts w:ascii="Verdana" w:hAnsi="Verdana" w:cs="Hebar"/>
          <w:b/>
          <w:sz w:val="20"/>
          <w:szCs w:val="20"/>
        </w:rPr>
        <w:t>до тест за длъжността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Главен експерт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отдел „</w:t>
      </w:r>
      <w:r>
        <w:rPr>
          <w:rFonts w:ascii="Verdana" w:hAnsi="Verdana"/>
          <w:b/>
          <w:sz w:val="20"/>
          <w:szCs w:val="20"/>
        </w:rPr>
        <w:t>Счетоводство и плащания</w:t>
      </w:r>
      <w:r>
        <w:rPr>
          <w:rFonts w:ascii="Verdana" w:hAnsi="Verdana"/>
          <w:sz w:val="20"/>
          <w:szCs w:val="20"/>
        </w:rPr>
        <w:t>“, дирекция „Международно сътрудничество, програми и европейска интеграция“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Централно управление:</w:t>
      </w:r>
    </w:p>
    <w:p w:rsidR="005C1467" w:rsidRDefault="005C1467" w:rsidP="005C146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1. Иван Емилов Иванов </w:t>
      </w:r>
      <w:r>
        <w:rPr>
          <w:rFonts w:ascii="Verdana" w:hAnsi="Verdana"/>
          <w:b/>
          <w:sz w:val="20"/>
          <w:szCs w:val="20"/>
        </w:rPr>
        <w:t>– Основание за недопускане:</w:t>
      </w:r>
      <w:r>
        <w:rPr>
          <w:rFonts w:ascii="Verdana" w:hAnsi="Verdana"/>
          <w:sz w:val="20"/>
          <w:szCs w:val="20"/>
        </w:rPr>
        <w:t xml:space="preserve"> Съгласно чл. 20, ал. 2, т. 1, предложение трето от </w:t>
      </w:r>
      <w:proofErr w:type="spellStart"/>
      <w:r>
        <w:rPr>
          <w:rFonts w:ascii="Verdana" w:hAnsi="Verdana"/>
          <w:sz w:val="20"/>
          <w:szCs w:val="20"/>
        </w:rPr>
        <w:t>НПКПМДСл</w:t>
      </w:r>
      <w:proofErr w:type="spellEnd"/>
      <w:r>
        <w:rPr>
          <w:rFonts w:ascii="Verdana" w:hAnsi="Verdana"/>
          <w:sz w:val="20"/>
          <w:szCs w:val="20"/>
        </w:rPr>
        <w:t xml:space="preserve">, представените от кандидата документи не удостоверяват изпълнението на изискването за минимален професионален опит за заемане на длъжността - 3 години и/или IV младши ранг. Представените от кандидата документи за удостоверяване на трудов стаж, не доказват, че лицето е извършвало дейност в области, които са свързани с функциите определени в длъжностната характеристика за длъжността </w:t>
      </w:r>
      <w:r>
        <w:rPr>
          <w:rFonts w:ascii="Verdana" w:hAnsi="Verdana" w:cs="Arial"/>
          <w:sz w:val="20"/>
          <w:szCs w:val="20"/>
        </w:rPr>
        <w:t xml:space="preserve">Главен експерт в отдел </w:t>
      </w: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Счетоводство и плащания</w:t>
      </w:r>
      <w:r>
        <w:rPr>
          <w:rFonts w:ascii="Verdana" w:hAnsi="Verdana"/>
          <w:sz w:val="20"/>
          <w:szCs w:val="20"/>
        </w:rPr>
        <w:t>“, дирекция „Международно сътрудничество, програми и европейска интеграция“.</w:t>
      </w:r>
    </w:p>
    <w:p w:rsidR="005C1467" w:rsidRDefault="005C1467" w:rsidP="005C1467">
      <w:pPr>
        <w:widowControl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C1467" w:rsidRDefault="005C1467" w:rsidP="005C1467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</w:t>
      </w:r>
    </w:p>
    <w:p w:rsidR="005C1467" w:rsidRDefault="005C1467" w:rsidP="005C1467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ПРЕДСЕДАТEЛ: /п/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5C1467" w:rsidRDefault="005C1467" w:rsidP="005C1467">
      <w:pPr>
        <w:widowControl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/МИЛЕНА ЕНЧЕВА 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/</w:t>
      </w:r>
    </w:p>
    <w:p w:rsidR="005C1467" w:rsidRDefault="005C1467" w:rsidP="005C1467">
      <w:pPr>
        <w:rPr>
          <w:rFonts w:ascii="Verdana" w:hAnsi="Verdana"/>
          <w:sz w:val="20"/>
          <w:szCs w:val="20"/>
        </w:rPr>
      </w:pPr>
    </w:p>
    <w:p w:rsidR="00152063" w:rsidRPr="00F22F80" w:rsidRDefault="00152063" w:rsidP="005C1467">
      <w:pPr>
        <w:keepNext/>
        <w:widowControl w:val="0"/>
        <w:jc w:val="center"/>
        <w:outlineLvl w:val="0"/>
        <w:rPr>
          <w:rFonts w:ascii="Verdana" w:hAnsi="Verdana"/>
          <w:noProof/>
          <w:sz w:val="20"/>
          <w:szCs w:val="20"/>
          <w:lang w:val="en-US"/>
        </w:rPr>
      </w:pPr>
      <w:bookmarkStart w:id="0" w:name="_GoBack"/>
      <w:bookmarkEnd w:id="0"/>
    </w:p>
    <w:sectPr w:rsidR="00152063" w:rsidRPr="00F22F80" w:rsidSect="00661DF7">
      <w:headerReference w:type="default" r:id="rId8"/>
      <w:foot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80" w:rsidRDefault="00CA4D80" w:rsidP="008F787F">
      <w:r>
        <w:separator/>
      </w:r>
    </w:p>
  </w:endnote>
  <w:endnote w:type="continuationSeparator" w:id="0">
    <w:p w:rsidR="00CA4D80" w:rsidRDefault="00CA4D80" w:rsidP="008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7F" w:rsidRPr="008F787F" w:rsidRDefault="008F787F" w:rsidP="008F787F">
    <w:pPr>
      <w:pStyle w:val="Footer"/>
      <w:jc w:val="center"/>
      <w:rPr>
        <w:rFonts w:ascii="Verdana" w:hAnsi="Verdana"/>
        <w:sz w:val="20"/>
        <w:szCs w:val="20"/>
      </w:rPr>
    </w:pPr>
    <w:r w:rsidRPr="008F787F">
      <w:rPr>
        <w:rFonts w:ascii="Verdana" w:hAnsi="Verdana"/>
        <w:sz w:val="20"/>
        <w:szCs w:val="20"/>
      </w:rPr>
      <w:t>1051 София, ул. Триадица № 2, тел. 02/9350550, факс 02/9861198</w:t>
    </w:r>
  </w:p>
  <w:p w:rsidR="008F787F" w:rsidRPr="008F787F" w:rsidRDefault="005C1467" w:rsidP="008F787F">
    <w:pPr>
      <w:pStyle w:val="Footer"/>
      <w:jc w:val="center"/>
      <w:rPr>
        <w:rFonts w:ascii="Verdana" w:hAnsi="Verdana"/>
        <w:sz w:val="20"/>
        <w:szCs w:val="20"/>
        <w:lang w:val="en-US"/>
      </w:rPr>
    </w:pPr>
    <w:hyperlink r:id="rId1" w:history="1">
      <w:r w:rsidR="008F787F" w:rsidRPr="008F787F">
        <w:rPr>
          <w:rStyle w:val="Hyperlink"/>
          <w:rFonts w:ascii="Verdana" w:hAnsi="Verdana"/>
          <w:sz w:val="20"/>
          <w:szCs w:val="20"/>
          <w:lang w:val="en-US"/>
        </w:rPr>
        <w:t>ok@asp.government.bg</w:t>
      </w:r>
    </w:hyperlink>
  </w:p>
  <w:p w:rsidR="008F787F" w:rsidRDefault="008F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80" w:rsidRDefault="00CA4D80" w:rsidP="008F787F">
      <w:r>
        <w:separator/>
      </w:r>
    </w:p>
  </w:footnote>
  <w:footnote w:type="continuationSeparator" w:id="0">
    <w:p w:rsidR="00CA4D80" w:rsidRDefault="00CA4D80" w:rsidP="008F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17"/>
      <w:gridCol w:w="5610"/>
      <w:gridCol w:w="1944"/>
    </w:tblGrid>
    <w:tr w:rsidR="008F787F" w:rsidRPr="008F787F" w:rsidTr="008924D6">
      <w:tc>
        <w:tcPr>
          <w:tcW w:w="1526" w:type="dxa"/>
          <w:tcBorders>
            <w:bottom w:val="double" w:sz="6" w:space="0" w:color="auto"/>
            <w:right w:val="single" w:sz="4" w:space="0" w:color="auto"/>
          </w:tcBorders>
          <w:shd w:val="clear" w:color="auto" w:fill="auto"/>
        </w:tcPr>
        <w:p w:rsidR="008F787F" w:rsidRPr="008F787F" w:rsidRDefault="00152063" w:rsidP="008F787F">
          <w:pPr>
            <w:pStyle w:val="Header"/>
            <w:rPr>
              <w:lang w:val="en-US"/>
            </w:rPr>
          </w:pPr>
          <w:r w:rsidRPr="008F787F">
            <w:rPr>
              <w:noProof/>
              <w:lang w:val="en-US" w:eastAsia="en-US"/>
            </w:rPr>
            <w:drawing>
              <wp:inline distT="0" distB="0" distL="0" distR="0">
                <wp:extent cx="715645" cy="90614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left w:val="single" w:sz="4" w:space="0" w:color="auto"/>
            <w:bottom w:val="double" w:sz="6" w:space="0" w:color="auto"/>
          </w:tcBorders>
          <w:shd w:val="clear" w:color="auto" w:fill="auto"/>
        </w:tcPr>
        <w:p w:rsidR="008F787F" w:rsidRPr="008F787F" w:rsidRDefault="008F787F" w:rsidP="008F787F">
          <w:pPr>
            <w:pStyle w:val="Header"/>
            <w:rPr>
              <w:b/>
            </w:rPr>
          </w:pPr>
        </w:p>
        <w:p w:rsidR="008F787F" w:rsidRPr="008F787F" w:rsidRDefault="008F787F" w:rsidP="008F787F">
          <w:pPr>
            <w:pStyle w:val="Header"/>
            <w:rPr>
              <w:b/>
            </w:rPr>
          </w:pPr>
          <w:r w:rsidRPr="008F787F">
            <w:rPr>
              <w:b/>
            </w:rPr>
            <w:t>РЕПУБЛИКА БЪЛГАРИЯ</w:t>
          </w:r>
        </w:p>
        <w:p w:rsidR="008F787F" w:rsidRPr="008F787F" w:rsidRDefault="008F787F" w:rsidP="008F787F">
          <w:pPr>
            <w:pStyle w:val="Header"/>
            <w:rPr>
              <w:b/>
            </w:rPr>
          </w:pPr>
        </w:p>
        <w:p w:rsidR="008F787F" w:rsidRPr="008F787F" w:rsidRDefault="008F787F" w:rsidP="008F787F">
          <w:pPr>
            <w:pStyle w:val="Header"/>
            <w:rPr>
              <w:b/>
            </w:rPr>
          </w:pPr>
        </w:p>
        <w:p w:rsidR="008F787F" w:rsidRPr="008F787F" w:rsidRDefault="008F787F" w:rsidP="008F787F">
          <w:pPr>
            <w:pStyle w:val="Header"/>
            <w:rPr>
              <w:b/>
            </w:rPr>
          </w:pPr>
          <w:r w:rsidRPr="008F787F">
            <w:rPr>
              <w:b/>
            </w:rPr>
            <w:t>Агенция за социално подпомагане</w:t>
          </w:r>
        </w:p>
      </w:tc>
      <w:tc>
        <w:tcPr>
          <w:tcW w:w="1873" w:type="dxa"/>
          <w:tcBorders>
            <w:bottom w:val="double" w:sz="6" w:space="0" w:color="auto"/>
          </w:tcBorders>
          <w:shd w:val="clear" w:color="auto" w:fill="auto"/>
        </w:tcPr>
        <w:p w:rsidR="008F787F" w:rsidRPr="008F787F" w:rsidRDefault="00152063" w:rsidP="008F787F">
          <w:pPr>
            <w:pStyle w:val="Header"/>
            <w:rPr>
              <w:lang w:val="en-US"/>
            </w:rPr>
          </w:pPr>
          <w:r w:rsidRPr="008F787F">
            <w:rPr>
              <w:b/>
              <w:bCs/>
              <w:noProof/>
              <w:lang w:val="en-US" w:eastAsia="en-US"/>
            </w:rPr>
            <w:drawing>
              <wp:inline distT="0" distB="0" distL="0" distR="0">
                <wp:extent cx="1097280" cy="9861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87F" w:rsidRDefault="008F7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940"/>
    <w:multiLevelType w:val="hybridMultilevel"/>
    <w:tmpl w:val="DCE2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4974"/>
    <w:multiLevelType w:val="hybridMultilevel"/>
    <w:tmpl w:val="42227F60"/>
    <w:lvl w:ilvl="0" w:tplc="32963616">
      <w:start w:val="5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F7"/>
    <w:rsid w:val="000A53EB"/>
    <w:rsid w:val="001030F3"/>
    <w:rsid w:val="00152063"/>
    <w:rsid w:val="00154FC8"/>
    <w:rsid w:val="00163881"/>
    <w:rsid w:val="00190DB2"/>
    <w:rsid w:val="001C3EBB"/>
    <w:rsid w:val="00221945"/>
    <w:rsid w:val="002A0192"/>
    <w:rsid w:val="002F5FF2"/>
    <w:rsid w:val="0033292F"/>
    <w:rsid w:val="00396E34"/>
    <w:rsid w:val="003F3CF1"/>
    <w:rsid w:val="00420547"/>
    <w:rsid w:val="004333AE"/>
    <w:rsid w:val="004977AA"/>
    <w:rsid w:val="005351AC"/>
    <w:rsid w:val="00586049"/>
    <w:rsid w:val="005C1467"/>
    <w:rsid w:val="00612BCF"/>
    <w:rsid w:val="00661DF7"/>
    <w:rsid w:val="00743C6B"/>
    <w:rsid w:val="007555D1"/>
    <w:rsid w:val="007C07DB"/>
    <w:rsid w:val="007F6C0C"/>
    <w:rsid w:val="00887B38"/>
    <w:rsid w:val="008924D6"/>
    <w:rsid w:val="008B323F"/>
    <w:rsid w:val="008F787F"/>
    <w:rsid w:val="009476C7"/>
    <w:rsid w:val="0094772A"/>
    <w:rsid w:val="00955EEA"/>
    <w:rsid w:val="009676DC"/>
    <w:rsid w:val="00990655"/>
    <w:rsid w:val="009F049E"/>
    <w:rsid w:val="00A672C8"/>
    <w:rsid w:val="00C14B70"/>
    <w:rsid w:val="00C51EF2"/>
    <w:rsid w:val="00C700BA"/>
    <w:rsid w:val="00CA4D80"/>
    <w:rsid w:val="00D770C1"/>
    <w:rsid w:val="00DB1268"/>
    <w:rsid w:val="00E556CB"/>
    <w:rsid w:val="00EF6F43"/>
    <w:rsid w:val="00F13D72"/>
    <w:rsid w:val="00F22F80"/>
    <w:rsid w:val="00F75DE5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DD527-A14E-47A5-A29C-534368C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6C0C"/>
    <w:rPr>
      <w:color w:val="0000FF"/>
      <w:u w:val="single"/>
    </w:rPr>
  </w:style>
  <w:style w:type="paragraph" w:styleId="Header">
    <w:name w:val="header"/>
    <w:basedOn w:val="Normal"/>
    <w:link w:val="HeaderChar"/>
    <w:rsid w:val="008F787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8F787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8F787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8F787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@asp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5899-0CFD-441C-A122-431F6AAD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Links>
    <vt:vector size="6" baseType="variant"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mailto:ok@asp.government.bg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K.Angelova</dc:creator>
  <cp:keywords/>
  <cp:lastModifiedBy>Palahanska</cp:lastModifiedBy>
  <cp:revision>2</cp:revision>
  <cp:lastPrinted>2014-04-10T13:21:00Z</cp:lastPrinted>
  <dcterms:created xsi:type="dcterms:W3CDTF">2020-10-09T10:36:00Z</dcterms:created>
  <dcterms:modified xsi:type="dcterms:W3CDTF">2020-10-09T10:36:00Z</dcterms:modified>
</cp:coreProperties>
</file>