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4" w:rsidRPr="00815524" w:rsidRDefault="00851564" w:rsidP="00815524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51564" w:rsidRPr="00815524" w:rsidTr="00775D37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15524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310BD91" wp14:editId="244542FD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15524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815524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851564" w:rsidRPr="00815524" w:rsidRDefault="00851564" w:rsidP="00815524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815524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10279930" wp14:editId="5A2C7F8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15524">
        <w:rPr>
          <w:rFonts w:ascii="Verdana" w:hAnsi="Verdana" w:cs="Arial"/>
          <w:b/>
          <w:sz w:val="20"/>
          <w:szCs w:val="20"/>
        </w:rPr>
        <w:t>ОБЯВЛЕНИЕ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15524">
        <w:rPr>
          <w:rFonts w:ascii="Verdana" w:hAnsi="Verdana" w:cs="Arial"/>
          <w:sz w:val="20"/>
          <w:szCs w:val="20"/>
        </w:rPr>
        <w:t>, гр.София, ул.”Триадица”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  <w:r w:rsidR="00815524">
        <w:rPr>
          <w:rFonts w:ascii="Verdana" w:hAnsi="Verdana" w:cs="Arial"/>
          <w:sz w:val="20"/>
          <w:szCs w:val="20"/>
        </w:rPr>
        <w:t xml:space="preserve"> </w:t>
      </w:r>
      <w:r w:rsidRPr="00815524">
        <w:rPr>
          <w:rFonts w:ascii="Verdana" w:hAnsi="Verdana" w:cs="Arial"/>
          <w:sz w:val="20"/>
          <w:szCs w:val="20"/>
        </w:rPr>
        <w:t>№ РД01</w:t>
      </w:r>
      <w:r w:rsidR="00815524" w:rsidRPr="00815524">
        <w:rPr>
          <w:rFonts w:ascii="Verdana" w:hAnsi="Verdana" w:cs="Arial"/>
          <w:sz w:val="20"/>
          <w:szCs w:val="20"/>
          <w:lang w:val="en-US"/>
        </w:rPr>
        <w:t>-1595</w:t>
      </w:r>
      <w:r w:rsidRPr="00815524">
        <w:rPr>
          <w:rFonts w:ascii="Verdana" w:hAnsi="Verdana" w:cs="Arial"/>
          <w:sz w:val="20"/>
          <w:szCs w:val="20"/>
          <w:lang w:val="ru-RU"/>
        </w:rPr>
        <w:t>/</w:t>
      </w:r>
      <w:r w:rsidR="00815524" w:rsidRPr="00815524">
        <w:rPr>
          <w:rFonts w:ascii="Verdana" w:hAnsi="Verdana" w:cs="Arial"/>
          <w:sz w:val="20"/>
          <w:szCs w:val="20"/>
          <w:lang w:val="en-US"/>
        </w:rPr>
        <w:t xml:space="preserve">20.08.2020 </w:t>
      </w:r>
      <w:r w:rsidRPr="00815524">
        <w:rPr>
          <w:rFonts w:ascii="Verdana" w:hAnsi="Verdana" w:cs="Arial"/>
          <w:sz w:val="20"/>
          <w:szCs w:val="20"/>
        </w:rPr>
        <w:t>г.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ОБЯВЯВА КОНКУРС:</w:t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815524" w:rsidRPr="00815524" w:rsidRDefault="00851564" w:rsidP="0081552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І.</w:t>
      </w:r>
      <w:r w:rsidRPr="00815524">
        <w:rPr>
          <w:rFonts w:ascii="Verdana" w:hAnsi="Verdana" w:cs="Arial"/>
          <w:sz w:val="20"/>
          <w:szCs w:val="20"/>
        </w:rPr>
        <w:t xml:space="preserve"> За длъжността </w:t>
      </w:r>
      <w:r w:rsidR="00815524" w:rsidRPr="00815524">
        <w:rPr>
          <w:rFonts w:ascii="Verdana" w:hAnsi="Verdana" w:cs="Arial"/>
          <w:sz w:val="20"/>
          <w:szCs w:val="20"/>
        </w:rPr>
        <w:t>Юрисконсулт в:</w:t>
      </w:r>
    </w:p>
    <w:p w:rsidR="007D446B" w:rsidRPr="00815524" w:rsidRDefault="007D446B" w:rsidP="00815524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Регионална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дирекция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социално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подпомагане – </w:t>
      </w:r>
      <w:r w:rsidRPr="00815524">
        <w:rPr>
          <w:rFonts w:ascii="Verdana" w:hAnsi="Verdana" w:cs="Arial"/>
          <w:sz w:val="20"/>
          <w:szCs w:val="20"/>
          <w:lang w:eastAsia="en-US"/>
        </w:rPr>
        <w:t>София-град;</w:t>
      </w:r>
    </w:p>
    <w:p w:rsidR="007D446B" w:rsidRPr="00815524" w:rsidRDefault="007D446B" w:rsidP="00815524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Дирекция „Социално подпомагане”,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общ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Връбница</w:t>
      </w: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обл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София-град, в отдел „Закрила на детето“;</w:t>
      </w:r>
    </w:p>
    <w:p w:rsidR="007D446B" w:rsidRPr="00815524" w:rsidRDefault="007D446B" w:rsidP="00815524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Дирекция „Социално подпомагане”,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общ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Възраждане</w:t>
      </w: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обл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София-град, в отдел „Закрила на детето“;</w:t>
      </w:r>
    </w:p>
    <w:p w:rsidR="00815524" w:rsidRPr="00815524" w:rsidRDefault="00815524" w:rsidP="00815524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15524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 xml:space="preserve">Дирекция „Социално подпомагане”, </w:t>
      </w:r>
      <w:proofErr w:type="spellStart"/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>общ</w:t>
      </w:r>
      <w:proofErr w:type="spellEnd"/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="007D446B" w:rsidRPr="00815524">
        <w:rPr>
          <w:rFonts w:ascii="Verdana" w:hAnsi="Verdana" w:cs="Arial"/>
          <w:sz w:val="20"/>
          <w:szCs w:val="20"/>
          <w:lang w:eastAsia="en-US"/>
        </w:rPr>
        <w:t>Горна Оряховица</w:t>
      </w:r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>обл</w:t>
      </w:r>
      <w:proofErr w:type="spellEnd"/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="007D446B" w:rsidRPr="00815524">
        <w:rPr>
          <w:rFonts w:ascii="Verdana" w:hAnsi="Verdana" w:cs="Arial"/>
          <w:sz w:val="20"/>
          <w:szCs w:val="20"/>
          <w:lang w:eastAsia="en-US"/>
        </w:rPr>
        <w:t>Велико Търново, в отдел „Закрила на детето“;</w:t>
      </w:r>
    </w:p>
    <w:p w:rsidR="007D446B" w:rsidRPr="00815524" w:rsidRDefault="007D446B" w:rsidP="00815524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Дирекция „Социално подпомагане”,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общ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Плевен</w:t>
      </w: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,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обл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. </w:t>
      </w:r>
      <w:r w:rsidRPr="00815524">
        <w:rPr>
          <w:rFonts w:ascii="Verdana" w:hAnsi="Verdana" w:cs="Arial"/>
          <w:sz w:val="20"/>
          <w:szCs w:val="20"/>
          <w:lang w:eastAsia="en-US"/>
        </w:rPr>
        <w:t>Плевен, в отдел „Закрила на детето“.</w:t>
      </w:r>
      <w:r w:rsidR="00851564" w:rsidRPr="00815524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51564" w:rsidRPr="00815524">
        <w:rPr>
          <w:rFonts w:ascii="Verdana" w:hAnsi="Verdana" w:cs="Arial"/>
          <w:sz w:val="20"/>
          <w:szCs w:val="20"/>
          <w:lang w:eastAsia="en-US"/>
        </w:rPr>
        <w:tab/>
      </w:r>
    </w:p>
    <w:p w:rsidR="00851564" w:rsidRPr="00815524" w:rsidRDefault="00851564" w:rsidP="00815524">
      <w:pPr>
        <w:widowControl w:val="0"/>
        <w:autoSpaceDE w:val="0"/>
        <w:autoSpaceDN w:val="0"/>
        <w:adjustRightInd w:val="0"/>
        <w:spacing w:line="360" w:lineRule="auto"/>
        <w:ind w:left="630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815524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Pr="00815524">
        <w:rPr>
          <w:rFonts w:ascii="Verdana" w:hAnsi="Verdana" w:cs="Arial"/>
          <w:b/>
          <w:sz w:val="20"/>
          <w:szCs w:val="20"/>
          <w:lang w:eastAsia="en-US"/>
        </w:rPr>
        <w:t>.</w:t>
      </w:r>
      <w:r w:rsidRPr="00815524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815524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15524">
        <w:rPr>
          <w:rFonts w:ascii="Verdana" w:hAnsi="Verdana" w:cs="Arial"/>
          <w:sz w:val="20"/>
          <w:szCs w:val="20"/>
          <w:lang w:eastAsia="en-US"/>
        </w:rPr>
        <w:t>Юрисконсулт</w:t>
      </w:r>
      <w:r w:rsidR="007D446B" w:rsidRPr="00815524">
        <w:rPr>
          <w:rFonts w:ascii="Verdana" w:hAnsi="Verdana" w:cs="Arial"/>
          <w:sz w:val="20"/>
          <w:szCs w:val="20"/>
          <w:lang w:val="en-US" w:eastAsia="en-US"/>
        </w:rPr>
        <w:t>:</w:t>
      </w:r>
      <w:r w:rsidRPr="0081552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</w:p>
    <w:p w:rsidR="00851564" w:rsidRPr="00815524" w:rsidRDefault="00851564" w:rsidP="00815524">
      <w:pPr>
        <w:tabs>
          <w:tab w:val="left" w:pos="567"/>
        </w:tabs>
        <w:spacing w:before="240"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815524">
        <w:rPr>
          <w:rFonts w:ascii="Verdana" w:hAnsi="Verdana" w:cs="Arial"/>
          <w:sz w:val="20"/>
          <w:szCs w:val="20"/>
        </w:rPr>
        <w:t xml:space="preserve">1. </w:t>
      </w:r>
      <w:r w:rsidRPr="00815524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про</w:t>
      </w:r>
      <w:r w:rsidR="00F96870">
        <w:rPr>
          <w:rFonts w:ascii="Verdana" w:hAnsi="Verdana" w:cs="Arial"/>
          <w:sz w:val="20"/>
          <w:szCs w:val="20"/>
        </w:rPr>
        <w:t>фесионален опит – не се изисква</w:t>
      </w:r>
      <w:r w:rsidRPr="00815524">
        <w:rPr>
          <w:rFonts w:ascii="Verdana" w:hAnsi="Verdana" w:cs="Arial"/>
          <w:sz w:val="20"/>
          <w:szCs w:val="20"/>
        </w:rPr>
        <w:t xml:space="preserve"> или V младши ранг</w:t>
      </w:r>
    </w:p>
    <w:p w:rsidR="00851564" w:rsidRPr="00815524" w:rsidRDefault="00851564" w:rsidP="00815524">
      <w:pPr>
        <w:tabs>
          <w:tab w:val="left" w:pos="567"/>
        </w:tabs>
        <w:spacing w:before="24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  <w:lang w:val="en-US"/>
        </w:rPr>
        <w:t>2.</w:t>
      </w:r>
      <w:r w:rsidRPr="00815524">
        <w:rPr>
          <w:rFonts w:ascii="Verdana" w:hAnsi="Verdana" w:cs="Arial"/>
          <w:sz w:val="20"/>
          <w:szCs w:val="20"/>
        </w:rPr>
        <w:t xml:space="preserve"> </w:t>
      </w:r>
      <w:r w:rsidRPr="00815524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</w:rPr>
        <w:t>Аналитична компетентност</w:t>
      </w:r>
      <w:r w:rsidRPr="00815524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Ориентация към резултати;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/>
          <w:sz w:val="20"/>
          <w:szCs w:val="20"/>
        </w:rPr>
        <w:t>Работа в екип</w:t>
      </w:r>
      <w:r w:rsidRPr="00815524">
        <w:rPr>
          <w:rFonts w:ascii="Verdana" w:hAnsi="Verdana" w:cs="Arial"/>
          <w:sz w:val="20"/>
          <w:szCs w:val="20"/>
          <w:lang w:val="ru-RU"/>
        </w:rPr>
        <w:t>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815524">
        <w:rPr>
          <w:rFonts w:ascii="Verdana" w:hAnsi="Verdana" w:cs="Arial"/>
          <w:sz w:val="20"/>
          <w:szCs w:val="20"/>
        </w:rPr>
        <w:t>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lastRenderedPageBreak/>
        <w:t>Фокус към клиента /вътрешен и външен/;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851564" w:rsidRPr="00815524" w:rsidRDefault="00851564" w:rsidP="0081552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Дигитална компетентност.</w:t>
      </w:r>
    </w:p>
    <w:p w:rsidR="00851564" w:rsidRPr="00815524" w:rsidRDefault="00851564" w:rsidP="00815524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815524">
        <w:rPr>
          <w:rFonts w:ascii="Verdana" w:hAnsi="Verdana" w:cs="Arial"/>
          <w:sz w:val="20"/>
          <w:szCs w:val="20"/>
        </w:rPr>
        <w:t xml:space="preserve">        </w:t>
      </w:r>
      <w:r w:rsidRPr="00815524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851564" w:rsidRPr="00815524" w:rsidRDefault="00851564" w:rsidP="00815524">
      <w:pPr>
        <w:numPr>
          <w:ilvl w:val="0"/>
          <w:numId w:val="4"/>
        </w:numPr>
        <w:tabs>
          <w:tab w:val="left" w:pos="0"/>
          <w:tab w:val="left" w:pos="567"/>
        </w:tabs>
        <w:spacing w:before="120" w:line="360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правоспособност.</w:t>
      </w:r>
    </w:p>
    <w:p w:rsidR="00851564" w:rsidRPr="00815524" w:rsidRDefault="00851564" w:rsidP="00815524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</w:t>
      </w:r>
      <w:r w:rsidRPr="00815524">
        <w:rPr>
          <w:rFonts w:ascii="Verdana" w:hAnsi="Verdana" w:cs="Arial"/>
          <w:sz w:val="20"/>
          <w:szCs w:val="20"/>
        </w:rPr>
        <w:tab/>
        <w:t xml:space="preserve"> 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III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851564" w:rsidRPr="00815524" w:rsidRDefault="00851564" w:rsidP="00815524">
      <w:pPr>
        <w:tabs>
          <w:tab w:val="left" w:pos="360"/>
        </w:tabs>
        <w:spacing w:before="100" w:before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  <w:t xml:space="preserve">    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IV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Pr="00815524">
        <w:rPr>
          <w:rFonts w:ascii="Verdana" w:hAnsi="Verdana" w:cs="Arial"/>
          <w:sz w:val="20"/>
          <w:szCs w:val="20"/>
        </w:rPr>
        <w:tab/>
      </w:r>
    </w:p>
    <w:p w:rsidR="00851564" w:rsidRPr="00815524" w:rsidRDefault="00851564" w:rsidP="00815524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  <w:t xml:space="preserve"> </w:t>
      </w:r>
      <w:r w:rsidRPr="00815524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51564" w:rsidRPr="00815524" w:rsidRDefault="00851564" w:rsidP="00815524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български гражданин;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51564" w:rsidRPr="00815524" w:rsidRDefault="00851564" w:rsidP="00815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81552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Юрисконсулт.</w:t>
      </w:r>
    </w:p>
    <w:p w:rsidR="00851564" w:rsidRPr="00815524" w:rsidRDefault="00851564" w:rsidP="0081552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</w:t>
      </w:r>
      <w:r w:rsidR="00CB01A0" w:rsidRPr="00815524">
        <w:rPr>
          <w:rFonts w:ascii="Verdana" w:hAnsi="Verdana" w:cs="Arial"/>
          <w:sz w:val="20"/>
          <w:szCs w:val="20"/>
        </w:rPr>
        <w:t xml:space="preserve">    2. </w:t>
      </w:r>
      <w:r w:rsidR="00CB01A0" w:rsidRPr="00815524">
        <w:rPr>
          <w:rFonts w:ascii="Verdana" w:hAnsi="Verdana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51564" w:rsidRPr="00815524" w:rsidRDefault="00851564" w:rsidP="00815524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</w:t>
      </w:r>
      <w:r w:rsidR="00286360" w:rsidRPr="00815524">
        <w:rPr>
          <w:rFonts w:ascii="Verdana" w:hAnsi="Verdana" w:cs="Arial"/>
          <w:sz w:val="20"/>
          <w:szCs w:val="20"/>
        </w:rPr>
        <w:t xml:space="preserve"> професионалния опит /ако има такъ</w:t>
      </w:r>
      <w:r w:rsidRPr="00815524">
        <w:rPr>
          <w:rFonts w:ascii="Verdana" w:hAnsi="Verdana" w:cs="Arial"/>
          <w:sz w:val="20"/>
          <w:szCs w:val="20"/>
        </w:rPr>
        <w:t xml:space="preserve">в/(трудова, служебна, осигурителна книжка, удостоверения и др.); </w:t>
      </w:r>
    </w:p>
    <w:p w:rsidR="00851564" w:rsidRPr="00815524" w:rsidRDefault="00851564" w:rsidP="00815524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lastRenderedPageBreak/>
        <w:tab/>
      </w:r>
      <w:r w:rsidRPr="00815524">
        <w:rPr>
          <w:rFonts w:ascii="Verdana" w:hAnsi="Verdana" w:cs="Arial"/>
          <w:b/>
          <w:sz w:val="20"/>
          <w:szCs w:val="20"/>
        </w:rPr>
        <w:t>V.</w:t>
      </w:r>
      <w:r w:rsidRPr="00815524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815524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81552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851564" w:rsidRPr="00815524" w:rsidRDefault="00851564" w:rsidP="00815524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851564" w:rsidRPr="00815524" w:rsidRDefault="00851564" w:rsidP="00815524">
      <w:pPr>
        <w:numPr>
          <w:ilvl w:val="0"/>
          <w:numId w:val="5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51564" w:rsidRPr="00815524" w:rsidRDefault="00851564" w:rsidP="00815524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до 17.30 часа на </w:t>
      </w:r>
      <w:r w:rsidR="00815524" w:rsidRPr="00815524">
        <w:rPr>
          <w:rFonts w:ascii="Verdana" w:hAnsi="Verdana" w:cs="Arial"/>
          <w:b/>
          <w:sz w:val="20"/>
          <w:szCs w:val="20"/>
        </w:rPr>
        <w:t xml:space="preserve">04.09.2020 </w:t>
      </w:r>
      <w:r w:rsidRPr="00815524">
        <w:rPr>
          <w:rFonts w:ascii="Verdana" w:hAnsi="Verdana" w:cs="Arial"/>
          <w:b/>
          <w:sz w:val="20"/>
          <w:szCs w:val="20"/>
        </w:rPr>
        <w:t>г.</w:t>
      </w:r>
    </w:p>
    <w:p w:rsidR="00851564" w:rsidRPr="00815524" w:rsidRDefault="00851564" w:rsidP="00815524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sz w:val="20"/>
          <w:szCs w:val="20"/>
        </w:rPr>
        <w:tab/>
      </w:r>
      <w:r w:rsidRPr="00815524">
        <w:rPr>
          <w:rFonts w:ascii="Verdana" w:hAnsi="Verdana" w:cs="Arial"/>
          <w:b/>
          <w:sz w:val="20"/>
          <w:szCs w:val="20"/>
        </w:rPr>
        <w:t>V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интернет страницата на агенцията </w:t>
      </w:r>
      <w:hyperlink r:id="rId7" w:tgtFrame="_blank" w:history="1">
        <w:r w:rsidRPr="00815524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815524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851564" w:rsidRPr="00815524" w:rsidRDefault="00851564" w:rsidP="00815524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VІ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>I</w:t>
      </w:r>
      <w:r w:rsidRPr="00815524">
        <w:rPr>
          <w:rFonts w:ascii="Verdana" w:hAnsi="Verdana" w:cs="Arial"/>
          <w:b/>
          <w:sz w:val="20"/>
          <w:szCs w:val="20"/>
        </w:rPr>
        <w:t>.</w:t>
      </w:r>
      <w:r w:rsidRPr="00815524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815524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="007D446B" w:rsidRPr="00815524">
        <w:rPr>
          <w:rFonts w:ascii="Verdana" w:hAnsi="Verdana" w:cs="Arial"/>
          <w:b/>
          <w:sz w:val="20"/>
          <w:szCs w:val="20"/>
          <w:lang w:val="en-US" w:eastAsia="en-US"/>
        </w:rPr>
        <w:t>:</w:t>
      </w:r>
      <w:r w:rsidRPr="00815524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851564" w:rsidRPr="00815524" w:rsidRDefault="00851564" w:rsidP="00815524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81552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851564" w:rsidRPr="00815524" w:rsidRDefault="00851564" w:rsidP="00815524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815524">
        <w:rPr>
          <w:rFonts w:ascii="Verdana" w:hAnsi="Verdana" w:cs="Arial"/>
          <w:sz w:val="20"/>
          <w:szCs w:val="20"/>
        </w:rPr>
        <w:t>Осигурява цялостното правно обслужване на дирекция „Социално подпомагане“.</w:t>
      </w:r>
    </w:p>
    <w:p w:rsidR="00851564" w:rsidRPr="00815524" w:rsidRDefault="00851564" w:rsidP="00815524">
      <w:pPr>
        <w:pStyle w:val="Heading3"/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15524">
        <w:rPr>
          <w:rFonts w:ascii="Verdana" w:hAnsi="Verdana" w:cs="Arial"/>
          <w:sz w:val="20"/>
          <w:szCs w:val="20"/>
        </w:rPr>
        <w:t xml:space="preserve"> </w:t>
      </w:r>
    </w:p>
    <w:p w:rsidR="00851564" w:rsidRPr="00815524" w:rsidRDefault="00851564" w:rsidP="00815524">
      <w:pPr>
        <w:spacing w:line="360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815524">
        <w:rPr>
          <w:rFonts w:ascii="Verdana" w:hAnsi="Verdana" w:cs="Arial"/>
          <w:bCs/>
          <w:sz w:val="20"/>
          <w:szCs w:val="20"/>
        </w:rPr>
        <w:t>Подпомага дейността на дирекция по Закона за за</w:t>
      </w:r>
      <w:r w:rsidR="00286360" w:rsidRPr="00815524">
        <w:rPr>
          <w:rFonts w:ascii="Verdana" w:hAnsi="Verdana" w:cs="Arial"/>
          <w:bCs/>
          <w:sz w:val="20"/>
          <w:szCs w:val="20"/>
        </w:rPr>
        <w:t>крила на детето, Закона за социа</w:t>
      </w:r>
      <w:r w:rsidRPr="00815524">
        <w:rPr>
          <w:rFonts w:ascii="Verdana" w:hAnsi="Verdana" w:cs="Arial"/>
          <w:bCs/>
          <w:sz w:val="20"/>
          <w:szCs w:val="20"/>
        </w:rPr>
        <w:t>лното подпомагане, Закона за семейни помощи, Закона за интеграция на хора с увреждания. Изготвя законосъобразно издаване на заповеди и сключване на договори. Възлага обществени поръчки, когато директорът има статус на възложител.</w:t>
      </w:r>
    </w:p>
    <w:p w:rsidR="00851564" w:rsidRPr="00815524" w:rsidRDefault="00851564" w:rsidP="00815524">
      <w:pPr>
        <w:tabs>
          <w:tab w:val="left" w:pos="567"/>
        </w:tabs>
        <w:spacing w:before="120" w:line="360" w:lineRule="auto"/>
        <w:ind w:firstLine="547"/>
        <w:jc w:val="both"/>
        <w:rPr>
          <w:rFonts w:ascii="Verdana" w:hAnsi="Verdana" w:cs="Arial"/>
          <w:b/>
          <w:sz w:val="20"/>
          <w:szCs w:val="20"/>
        </w:rPr>
      </w:pPr>
      <w:r w:rsidRPr="00815524">
        <w:rPr>
          <w:rFonts w:ascii="Verdana" w:hAnsi="Verdana" w:cs="Arial"/>
          <w:b/>
          <w:sz w:val="20"/>
          <w:szCs w:val="20"/>
        </w:rPr>
        <w:t>Размерът на заплата, определена за длъжността, е от 610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815524">
        <w:rPr>
          <w:rFonts w:ascii="Verdana" w:hAnsi="Verdana" w:cs="Arial"/>
          <w:b/>
          <w:sz w:val="20"/>
          <w:szCs w:val="20"/>
        </w:rPr>
        <w:t>лв.</w:t>
      </w:r>
      <w:r w:rsidRPr="00815524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815524">
        <w:rPr>
          <w:rFonts w:ascii="Verdana" w:hAnsi="Verdana" w:cs="Arial"/>
          <w:b/>
          <w:sz w:val="20"/>
          <w:szCs w:val="20"/>
        </w:rPr>
        <w:t>до 1600 лв.</w:t>
      </w:r>
    </w:p>
    <w:p w:rsidR="00EC765F" w:rsidRDefault="00F97DF4"/>
    <w:sectPr w:rsidR="00EC76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286360"/>
    <w:rsid w:val="004508E3"/>
    <w:rsid w:val="007D446B"/>
    <w:rsid w:val="00815524"/>
    <w:rsid w:val="00851564"/>
    <w:rsid w:val="00C5018D"/>
    <w:rsid w:val="00CB01A0"/>
    <w:rsid w:val="00D15C2B"/>
    <w:rsid w:val="00F96870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8</cp:revision>
  <cp:lastPrinted>2020-08-21T06:47:00Z</cp:lastPrinted>
  <dcterms:created xsi:type="dcterms:W3CDTF">2020-05-28T13:55:00Z</dcterms:created>
  <dcterms:modified xsi:type="dcterms:W3CDTF">2020-08-21T06:56:00Z</dcterms:modified>
</cp:coreProperties>
</file>